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F3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РАЗРАБОТКА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оценочным средствам 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обучающихся  по учебным дисциплинам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ЕН.02 Информатика</w:t>
      </w:r>
    </w:p>
    <w:p w:rsidR="00FC2F3C" w:rsidRPr="00FC2F3C" w:rsidRDefault="00FC2F3C" w:rsidP="00FC2F3C">
      <w:pPr>
        <w:pStyle w:val="aff1"/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ОПОП СПО 23.02.03 Техническое обслуживание и ремонт автомобильного транспорта</w:t>
      </w: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953" w:rsidRDefault="00B92953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2953" w:rsidRDefault="00B92953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2953" w:rsidRDefault="00B92953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color w:val="000000"/>
          <w:sz w:val="28"/>
          <w:szCs w:val="28"/>
        </w:rPr>
        <w:t>Автор:</w:t>
      </w: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color w:val="000000"/>
          <w:sz w:val="28"/>
          <w:szCs w:val="28"/>
        </w:rPr>
        <w:t xml:space="preserve">Юдина М.Н., преподаватель, </w:t>
      </w: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color w:val="000000"/>
          <w:sz w:val="28"/>
          <w:szCs w:val="28"/>
        </w:rPr>
        <w:t xml:space="preserve">первая кв. категория,  </w:t>
      </w:r>
    </w:p>
    <w:p w:rsidR="00FC2F3C" w:rsidRPr="00FC2F3C" w:rsidRDefault="00FC2F3C" w:rsidP="00FC2F3C">
      <w:pPr>
        <w:pStyle w:val="21"/>
        <w:spacing w:after="0" w:line="240" w:lineRule="auto"/>
        <w:ind w:right="-2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C2F3C">
        <w:rPr>
          <w:rFonts w:ascii="Times New Roman" w:hAnsi="Times New Roman" w:cs="Times New Roman"/>
          <w:color w:val="000000"/>
          <w:sz w:val="28"/>
          <w:szCs w:val="28"/>
        </w:rPr>
        <w:t>ГАПОУ СО «УКТП»</w:t>
      </w:r>
    </w:p>
    <w:p w:rsidR="00E4440E" w:rsidRPr="00FC2F3C" w:rsidRDefault="00E4440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C2F3C" w:rsidRPr="00FC2F3C" w:rsidRDefault="00FC2F3C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>Екатеринбург, 201</w:t>
      </w:r>
      <w:r w:rsidR="00FC2F3C" w:rsidRPr="00FC2F3C">
        <w:rPr>
          <w:rFonts w:ascii="Times New Roman" w:hAnsi="Times New Roman" w:cs="Times New Roman"/>
          <w:sz w:val="28"/>
          <w:szCs w:val="28"/>
        </w:rPr>
        <w:t>7</w:t>
      </w:r>
    </w:p>
    <w:p w:rsidR="00E4440E" w:rsidRPr="00FC2F3C" w:rsidRDefault="00E4440E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4440E" w:rsidRPr="00FC2F3C" w:rsidRDefault="00E4440E" w:rsidP="00FC2F3C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4440E" w:rsidRPr="00FC2F3C" w:rsidSect="00EB1F85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2F3C" w:rsidRPr="009C7CC0" w:rsidRDefault="00FC2F3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C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FC2F3C" w:rsidRPr="009C7CC0" w:rsidRDefault="00FC2F3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17" w:rsidRPr="009C7CC0" w:rsidRDefault="006D4A17" w:rsidP="009C7C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C0">
        <w:rPr>
          <w:rFonts w:ascii="Times New Roman" w:hAnsi="Times New Roman" w:cs="Times New Roman"/>
          <w:sz w:val="28"/>
          <w:szCs w:val="28"/>
        </w:rPr>
        <w:t xml:space="preserve">Методическая разработка по оценочным средствам для промежуточной аттестации обучающихся по учебным дисциплинам ЕН.01 Математика и ЕН.02 Информатика </w:t>
      </w:r>
      <w:r w:rsidR="009C7CC0" w:rsidRPr="009C7CC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C7CC0">
        <w:rPr>
          <w:rFonts w:ascii="Times New Roman" w:hAnsi="Times New Roman" w:cs="Times New Roman"/>
          <w:sz w:val="28"/>
          <w:szCs w:val="28"/>
        </w:rPr>
        <w:t>ОПОП СПО 23.02.03 Техническое обслуживание и ремонт автомобильного транспорта</w:t>
      </w:r>
      <w:r w:rsidR="009C7CC0" w:rsidRPr="009C7CC0">
        <w:rPr>
          <w:rFonts w:ascii="Times New Roman" w:hAnsi="Times New Roman" w:cs="Times New Roman"/>
          <w:sz w:val="28"/>
          <w:szCs w:val="28"/>
        </w:rPr>
        <w:t xml:space="preserve"> </w:t>
      </w:r>
      <w:r w:rsidRPr="009C7CC0">
        <w:rPr>
          <w:rFonts w:ascii="Times New Roman" w:hAnsi="Times New Roman" w:cs="Times New Roman"/>
          <w:sz w:val="28"/>
          <w:szCs w:val="28"/>
        </w:rPr>
        <w:t xml:space="preserve"> предназначена для студентов Уральского колледжа технологий и предпринимательства  в период обучения их по данной профессиональной образовательной программе, а также для преподавателей колледжа, реализующих </w:t>
      </w:r>
      <w:r w:rsidR="009C7CC0" w:rsidRPr="009C7CC0">
        <w:rPr>
          <w:rFonts w:ascii="Times New Roman" w:hAnsi="Times New Roman" w:cs="Times New Roman"/>
          <w:sz w:val="28"/>
          <w:szCs w:val="28"/>
        </w:rPr>
        <w:t>ФГОС</w:t>
      </w:r>
      <w:r w:rsidRPr="009C7CC0">
        <w:rPr>
          <w:rFonts w:ascii="Times New Roman" w:hAnsi="Times New Roman" w:cs="Times New Roman"/>
          <w:sz w:val="28"/>
          <w:szCs w:val="28"/>
        </w:rPr>
        <w:t xml:space="preserve"> </w:t>
      </w:r>
      <w:r w:rsidR="009C7CC0" w:rsidRPr="009C7CC0">
        <w:rPr>
          <w:rFonts w:ascii="Times New Roman" w:hAnsi="Times New Roman" w:cs="Times New Roman"/>
          <w:sz w:val="28"/>
          <w:szCs w:val="28"/>
        </w:rPr>
        <w:t>СПО</w:t>
      </w:r>
      <w:r w:rsidRPr="009C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C0" w:rsidRPr="009C7CC0" w:rsidRDefault="009C7CC0" w:rsidP="009C7CC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CC0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F85">
        <w:rPr>
          <w:rFonts w:ascii="Times New Roman" w:hAnsi="Times New Roman" w:cs="Times New Roman"/>
          <w:bCs/>
          <w:sz w:val="28"/>
          <w:szCs w:val="28"/>
        </w:rPr>
        <w:t>содержит пояснительную записку и материалы для проведения, подведения итогов промежуточной аттестации.</w:t>
      </w:r>
    </w:p>
    <w:p w:rsidR="009C7CC0" w:rsidRDefault="009C7CC0" w:rsidP="009C7CC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CC0" w:rsidRPr="00FC2F3C" w:rsidRDefault="009C7CC0" w:rsidP="009C7CC0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  <w:sectPr w:rsidR="009C7CC0" w:rsidRPr="00FC2F3C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6C9C" w:rsidRDefault="00AB6C9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B6C9C" w:rsidRDefault="00AB6C9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59"/>
      </w:tblGrid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2281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172281">
              <w:rPr>
                <w:sz w:val="28"/>
                <w:szCs w:val="28"/>
              </w:rPr>
              <w:t>1 Результаты освоения дисциплин, подлежащие проверке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pStyle w:val="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281">
              <w:rPr>
                <w:rFonts w:ascii="Times New Roman" w:hAnsi="Times New Roman"/>
                <w:sz w:val="28"/>
                <w:szCs w:val="28"/>
              </w:rPr>
              <w:t>2 Организация комплексного экзамена по дисциплинам ЕН.01 Математика и ЕН.02 Информатика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28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2281">
              <w:rPr>
                <w:rFonts w:ascii="Times New Roman" w:hAnsi="Times New Roman"/>
                <w:bCs/>
                <w:sz w:val="28"/>
                <w:szCs w:val="28"/>
              </w:rPr>
              <w:t>Список источников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2281">
              <w:rPr>
                <w:rFonts w:ascii="Times New Roman" w:hAnsi="Times New Roman"/>
                <w:bCs/>
                <w:sz w:val="28"/>
                <w:szCs w:val="28"/>
              </w:rPr>
              <w:t>Приложение.  Инструкция для студента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2281">
              <w:rPr>
                <w:rFonts w:ascii="Times New Roman" w:hAnsi="Times New Roman"/>
                <w:bCs/>
                <w:sz w:val="28"/>
                <w:szCs w:val="28"/>
              </w:rPr>
              <w:t>Приложение.  Оценочный лист результатов ПА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72281" w:rsidRPr="00172281" w:rsidTr="00172281">
        <w:tc>
          <w:tcPr>
            <w:tcW w:w="8046" w:type="dxa"/>
          </w:tcPr>
          <w:p w:rsidR="00172281" w:rsidRPr="00172281" w:rsidRDefault="00172281" w:rsidP="00FD7BD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7228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Приложение.  </w:t>
            </w:r>
            <w:r w:rsidRPr="00172281">
              <w:rPr>
                <w:rFonts w:ascii="Times New Roman" w:hAnsi="Times New Roman"/>
                <w:sz w:val="28"/>
                <w:szCs w:val="28"/>
              </w:rPr>
              <w:t>Экзаменационные билеты</w:t>
            </w:r>
          </w:p>
        </w:tc>
        <w:tc>
          <w:tcPr>
            <w:tcW w:w="1559" w:type="dxa"/>
          </w:tcPr>
          <w:p w:rsidR="00172281" w:rsidRPr="00172281" w:rsidRDefault="00172281" w:rsidP="0017228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:rsidR="00AB6C9C" w:rsidRDefault="00AB6C9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C9C" w:rsidRDefault="00AB6C9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C9C" w:rsidRDefault="00AB6C9C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B6C9C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CC0" w:rsidRDefault="009C7CC0" w:rsidP="00FC2F3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126AE" w:rsidRDefault="00B126AE" w:rsidP="00B126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C6399" w:rsidRPr="002C6399" w:rsidRDefault="002C6399" w:rsidP="002C639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399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предназначена для оценивания результатов учебной деятельности обучающегося.</w:t>
      </w:r>
      <w:r w:rsidRPr="002C63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6399" w:rsidRPr="002C6399" w:rsidRDefault="00200B66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6399" w:rsidRPr="002C6399">
        <w:rPr>
          <w:sz w:val="28"/>
          <w:szCs w:val="28"/>
        </w:rPr>
        <w:t>аспространенными формами промежуточной аттестации являются: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- экзамен (по отдельной дисциплине, по ряду дисциплин (комплексный), по междисциплинарному курсу, квалификационный по профессиональному модулю);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- дифференцированный зачёт (по отдельной дисциплине, по междисциплинарному курсу, по ряду дисциплин или междисциплинарным курсам (комплексный), по учебной практике);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- зачёт (по отдельной дисциплине, по производственной практике).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Комплексные экзамены и дифференцированные зачёты появились в учебных планах в результате необходимости следованию Приказу Министерства образования и науки Российской Федерации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«Количество экзаменов в процессе промежуточной аттестации обучающихся не должно превышать 8 экзаменов в учебном году, а количество зачетов – 10. В указанное количество не входят экзамены и зачеты по физической культуре и факультативным учебным курсам, дисциплинам (модулям) [</w:t>
      </w:r>
      <w:r>
        <w:rPr>
          <w:sz w:val="28"/>
          <w:szCs w:val="28"/>
        </w:rPr>
        <w:t>1</w:t>
      </w:r>
      <w:r w:rsidRPr="002C6399">
        <w:rPr>
          <w:sz w:val="28"/>
          <w:szCs w:val="28"/>
        </w:rPr>
        <w:t>, с.13]».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Таким образом, с одной стороны, комплексный экзамен необходим в тех случаях, если невозможно вместить все планируемые формы контроля в количество дней, определенных Федеральным государственным образовательным стандартом специальности для проведения промежуточной аттестации; либо количество экзаменов (зачётов), проводимых в учебном году, превышает верхний предел – 8 экзаменов (10 зачётов).</w:t>
      </w:r>
    </w:p>
    <w:p w:rsidR="002C6399" w:rsidRPr="002C6399" w:rsidRDefault="002C6399" w:rsidP="002C639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99">
        <w:rPr>
          <w:sz w:val="28"/>
          <w:szCs w:val="28"/>
        </w:rPr>
        <w:t>С другой стороны к</w:t>
      </w:r>
      <w:r w:rsidRPr="002C6399">
        <w:rPr>
          <w:sz w:val="28"/>
          <w:szCs w:val="28"/>
          <w:shd w:val="clear" w:color="auto" w:fill="FFFFFF"/>
        </w:rPr>
        <w:t xml:space="preserve">омплексный экзамен проводится с целью формирования у студентов СПО интегрированных знаний по разным учебным дисциплинам.  </w:t>
      </w:r>
    </w:p>
    <w:p w:rsidR="002C6399" w:rsidRPr="003073A7" w:rsidRDefault="002C6399" w:rsidP="002C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3A7">
        <w:rPr>
          <w:rFonts w:ascii="Times New Roman" w:hAnsi="Times New Roman" w:cs="Times New Roman"/>
          <w:sz w:val="28"/>
          <w:szCs w:val="28"/>
        </w:rPr>
        <w:t xml:space="preserve">Актуальность методической разработки заключается в </w:t>
      </w:r>
      <w:r w:rsidR="003073A7" w:rsidRPr="003073A7">
        <w:rPr>
          <w:rFonts w:ascii="Times New Roman" w:hAnsi="Times New Roman" w:cs="Times New Roman"/>
          <w:sz w:val="28"/>
          <w:szCs w:val="28"/>
        </w:rPr>
        <w:t>том, что в ней представлены процедура, инструмент и критерии</w:t>
      </w:r>
      <w:r w:rsidR="003073A7">
        <w:rPr>
          <w:rFonts w:ascii="Times New Roman" w:hAnsi="Times New Roman" w:cs="Times New Roman"/>
          <w:sz w:val="28"/>
          <w:szCs w:val="28"/>
        </w:rPr>
        <w:t xml:space="preserve"> оцен</w:t>
      </w:r>
      <w:r w:rsidR="005C6800">
        <w:rPr>
          <w:rFonts w:ascii="Times New Roman" w:hAnsi="Times New Roman" w:cs="Times New Roman"/>
          <w:sz w:val="28"/>
          <w:szCs w:val="28"/>
        </w:rPr>
        <w:t>ивания</w:t>
      </w:r>
      <w:r w:rsidR="003073A7">
        <w:rPr>
          <w:rFonts w:ascii="Times New Roman" w:hAnsi="Times New Roman" w:cs="Times New Roman"/>
          <w:sz w:val="28"/>
          <w:szCs w:val="28"/>
        </w:rPr>
        <w:t xml:space="preserve"> умений и знаний обучающихся, </w:t>
      </w:r>
      <w:r w:rsidR="003073A7" w:rsidRPr="003073A7">
        <w:rPr>
          <w:rFonts w:ascii="Times New Roman" w:hAnsi="Times New Roman" w:cs="Times New Roman"/>
          <w:sz w:val="28"/>
          <w:szCs w:val="28"/>
        </w:rPr>
        <w:t xml:space="preserve"> </w:t>
      </w:r>
      <w:r w:rsidR="003073A7" w:rsidRPr="003073A7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требуемых</w:t>
      </w:r>
      <w:r w:rsidR="003073A7" w:rsidRPr="003073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ФГОС.</w:t>
      </w:r>
    </w:p>
    <w:p w:rsidR="002C6399" w:rsidRDefault="002C6399" w:rsidP="00FC2F3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разработки: </w:t>
      </w:r>
      <w:r w:rsidR="00C32C99" w:rsidRPr="00C32C99">
        <w:rPr>
          <w:rFonts w:ascii="Times New Roman" w:eastAsia="Times New Roman" w:hAnsi="Times New Roman" w:cs="Times New Roman"/>
          <w:sz w:val="28"/>
          <w:szCs w:val="28"/>
        </w:rPr>
        <w:t xml:space="preserve">описание методики </w:t>
      </w:r>
      <w:r w:rsidRPr="00C32C99">
        <w:rPr>
          <w:rFonts w:ascii="Times New Roman" w:hAnsi="Times New Roman" w:cs="Times New Roman"/>
          <w:sz w:val="28"/>
          <w:szCs w:val="28"/>
        </w:rPr>
        <w:t>организаци</w:t>
      </w:r>
      <w:r w:rsidR="00222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2225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экзамена</w:t>
      </w:r>
      <w:r w:rsidR="00C32C99">
        <w:rPr>
          <w:rFonts w:ascii="Times New Roman" w:hAnsi="Times New Roman" w:cs="Times New Roman"/>
          <w:sz w:val="28"/>
          <w:szCs w:val="28"/>
        </w:rPr>
        <w:t xml:space="preserve"> по дисциплинам ЕН.01 Математика и ЕН.02 Информатика</w:t>
      </w:r>
    </w:p>
    <w:p w:rsidR="002C6399" w:rsidRDefault="002C6399" w:rsidP="00FC2F3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0DDD" w:rsidRPr="00DC0DDD" w:rsidRDefault="00560FF4" w:rsidP="00560FF4">
      <w:pPr>
        <w:pStyle w:val="a8"/>
        <w:numPr>
          <w:ilvl w:val="0"/>
          <w:numId w:val="23"/>
        </w:numPr>
        <w:ind w:left="0" w:right="-2" w:firstLine="709"/>
        <w:rPr>
          <w:sz w:val="28"/>
          <w:szCs w:val="28"/>
        </w:rPr>
      </w:pPr>
      <w:r w:rsidRPr="00DC0DDD">
        <w:rPr>
          <w:sz w:val="28"/>
          <w:szCs w:val="28"/>
        </w:rPr>
        <w:t>проанализировать результаты освоения дисциплин, подлежащие проверке по ФГОС СПО 23.02.03 Техническое обслуживание и ремонт автомобильного транспорта и разработанной рабочей программе</w:t>
      </w:r>
      <w:r w:rsidR="00DC0DDD" w:rsidRPr="00DC0DDD">
        <w:rPr>
          <w:sz w:val="28"/>
          <w:szCs w:val="28"/>
        </w:rPr>
        <w:t>, а также  формир</w:t>
      </w:r>
      <w:r w:rsidR="00DC0DDD">
        <w:rPr>
          <w:sz w:val="28"/>
          <w:szCs w:val="28"/>
        </w:rPr>
        <w:t>уемы</w:t>
      </w:r>
      <w:r w:rsidR="00B92953">
        <w:rPr>
          <w:sz w:val="28"/>
          <w:szCs w:val="28"/>
        </w:rPr>
        <w:t>е</w:t>
      </w:r>
      <w:r w:rsidR="00DC0DDD" w:rsidRPr="00DC0DDD">
        <w:rPr>
          <w:sz w:val="28"/>
          <w:szCs w:val="28"/>
        </w:rPr>
        <w:t xml:space="preserve"> компетенци</w:t>
      </w:r>
      <w:r w:rsidR="00B92953">
        <w:rPr>
          <w:sz w:val="28"/>
          <w:szCs w:val="28"/>
        </w:rPr>
        <w:t>и</w:t>
      </w:r>
      <w:r w:rsidR="00DC0DDD">
        <w:rPr>
          <w:sz w:val="28"/>
          <w:szCs w:val="28"/>
        </w:rPr>
        <w:t>;</w:t>
      </w:r>
    </w:p>
    <w:p w:rsidR="00560FF4" w:rsidRDefault="00B92953" w:rsidP="00560FF4">
      <w:pPr>
        <w:pStyle w:val="a8"/>
        <w:numPr>
          <w:ilvl w:val="0"/>
          <w:numId w:val="23"/>
        </w:numPr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представить описание организации и проведение комплексного экзамена по дисциплинам ЕН.01 Математика и ЕН.02 Информатика</w:t>
      </w:r>
      <w:r w:rsidR="00560FF4">
        <w:rPr>
          <w:sz w:val="28"/>
          <w:szCs w:val="28"/>
        </w:rPr>
        <w:t>;</w:t>
      </w:r>
    </w:p>
    <w:p w:rsidR="002C6399" w:rsidRPr="00B92953" w:rsidRDefault="00200B66" w:rsidP="00B92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953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r w:rsidR="002225AD" w:rsidRPr="00B92953">
        <w:rPr>
          <w:rFonts w:ascii="Times New Roman" w:hAnsi="Times New Roman" w:cs="Times New Roman"/>
          <w:sz w:val="28"/>
          <w:szCs w:val="28"/>
        </w:rPr>
        <w:t xml:space="preserve"> </w:t>
      </w:r>
      <w:r w:rsidR="00B92953">
        <w:rPr>
          <w:rFonts w:ascii="Times New Roman" w:hAnsi="Times New Roman" w:cs="Times New Roman"/>
          <w:sz w:val="28"/>
          <w:szCs w:val="28"/>
        </w:rPr>
        <w:t>– расширить использование методики организации и проведения комплексного экзамена, то есть рассмотреть эту процедуру и для других групп дисциплин.</w:t>
      </w:r>
    </w:p>
    <w:p w:rsidR="00200B66" w:rsidRDefault="00200B66" w:rsidP="00FC2F3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953" w:rsidRDefault="00B92953" w:rsidP="00B92953">
      <w:pPr>
        <w:pStyle w:val="1"/>
        <w:ind w:firstLine="709"/>
        <w:jc w:val="center"/>
        <w:rPr>
          <w:b/>
          <w:caps/>
          <w:sz w:val="28"/>
          <w:szCs w:val="28"/>
        </w:rPr>
        <w:sectPr w:rsidR="00B92953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0FF4" w:rsidRPr="00B92953" w:rsidRDefault="00560FF4" w:rsidP="00B92953">
      <w:pPr>
        <w:pStyle w:val="1"/>
        <w:ind w:firstLine="709"/>
        <w:jc w:val="center"/>
        <w:rPr>
          <w:b/>
          <w:caps/>
          <w:sz w:val="28"/>
          <w:szCs w:val="28"/>
        </w:rPr>
      </w:pPr>
      <w:r w:rsidRPr="00B92953">
        <w:rPr>
          <w:b/>
          <w:caps/>
          <w:sz w:val="28"/>
          <w:szCs w:val="28"/>
        </w:rPr>
        <w:lastRenderedPageBreak/>
        <w:t>1 Результаты освоения дисциплин, подлежащие проверке</w:t>
      </w:r>
    </w:p>
    <w:p w:rsidR="00200B66" w:rsidRDefault="00200B66" w:rsidP="00FC2F3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5AD" w:rsidRPr="007246F3" w:rsidRDefault="002225AD" w:rsidP="0022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образовательному стандарту по рассматриваемой специальности в результате изучения дисциплины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 xml:space="preserve">ЕН.01. Математика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должны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У1 - </w:t>
      </w:r>
      <w:r w:rsidR="0064224D" w:rsidRPr="007246F3">
        <w:rPr>
          <w:rFonts w:ascii="Times New Roman" w:hAnsi="Times New Roman" w:cs="Times New Roman"/>
          <w:sz w:val="28"/>
          <w:szCs w:val="28"/>
        </w:rPr>
        <w:t xml:space="preserve">решать обыкновенные дифференциальные уравнения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[2, с.11]».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«З1 – </w:t>
      </w:r>
      <w:r w:rsidR="0064224D" w:rsidRPr="007246F3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 З2 - основные численные методы решения прикладных задач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с.11]». Сформированы компетенции: 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«ОК 1-9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; ПК 1.1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 1.3, ПК 2.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[2, с.11]». 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По дисциплине</w:t>
      </w:r>
      <w:r w:rsidR="0064224D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>ЕН.02. Информатика</w:t>
      </w:r>
      <w:r w:rsidRPr="007246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«У1 – 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изученные прикладные программные средства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; [2, с.11-12]».</w:t>
      </w:r>
      <w:r w:rsidRPr="007246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46F3">
        <w:rPr>
          <w:rStyle w:val="aff3"/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«З1 – 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автоматизированной обработки информации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З2 – 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состав и структуру персональных электронно-вычислительных машин (далее ЭВМ) и вычислительных систем; З3 – базовые системы, программные продукты и пакеты прикладных программ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[2, с.12]». Сформированы компетенции: «ОК 1-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; ПК 1.1-1.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ПК </w:t>
      </w:r>
      <w:r w:rsidR="007246F3"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2.1 - </w:t>
      </w:r>
      <w:r w:rsidRPr="007246F3">
        <w:rPr>
          <w:rFonts w:ascii="Times New Roman" w:hAnsi="Times New Roman" w:cs="Times New Roman"/>
          <w:sz w:val="28"/>
          <w:szCs w:val="28"/>
          <w:shd w:val="clear" w:color="auto" w:fill="FFFFFF"/>
        </w:rPr>
        <w:t>2.3 [2, с.11-12]</w:t>
      </w:r>
      <w:r w:rsidRPr="007246F3">
        <w:rPr>
          <w:rStyle w:val="aff4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724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F4" w:rsidRDefault="00560FF4" w:rsidP="00560FF4">
      <w:pPr>
        <w:pStyle w:val="1"/>
        <w:ind w:firstLine="709"/>
        <w:jc w:val="both"/>
        <w:rPr>
          <w:sz w:val="28"/>
          <w:szCs w:val="28"/>
        </w:rPr>
      </w:pPr>
      <w:r w:rsidRPr="006575D4">
        <w:rPr>
          <w:sz w:val="28"/>
          <w:szCs w:val="28"/>
        </w:rPr>
        <w:t>Результаты освоения дисциплины</w:t>
      </w:r>
      <w:r>
        <w:rPr>
          <w:sz w:val="28"/>
          <w:szCs w:val="28"/>
        </w:rPr>
        <w:t xml:space="preserve"> ЕН.01 Информатика по рабочей программе</w:t>
      </w:r>
      <w:r w:rsidRPr="006575D4">
        <w:rPr>
          <w:sz w:val="28"/>
          <w:szCs w:val="28"/>
        </w:rPr>
        <w:t>, подлежащие проверке</w:t>
      </w:r>
      <w:r>
        <w:rPr>
          <w:sz w:val="28"/>
          <w:szCs w:val="28"/>
        </w:rPr>
        <w:t xml:space="preserve"> приведены в таблице 1.</w:t>
      </w:r>
    </w:p>
    <w:p w:rsidR="00D358C6" w:rsidRDefault="00D358C6" w:rsidP="00D35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8C6">
        <w:rPr>
          <w:rFonts w:ascii="Times New Roman" w:hAnsi="Times New Roman" w:cs="Times New Roman"/>
          <w:sz w:val="28"/>
          <w:szCs w:val="28"/>
        </w:rPr>
        <w:t>Таблица 1</w:t>
      </w:r>
    </w:p>
    <w:p w:rsidR="00D358C6" w:rsidRPr="00D358C6" w:rsidRDefault="00D358C6" w:rsidP="00D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8C6">
        <w:rPr>
          <w:rFonts w:ascii="Times New Roman" w:hAnsi="Times New Roman" w:cs="Times New Roman"/>
          <w:sz w:val="28"/>
          <w:szCs w:val="28"/>
        </w:rPr>
        <w:t>Результаты освоения дисциплины ЕН.01 Информатика</w:t>
      </w:r>
    </w:p>
    <w:tbl>
      <w:tblPr>
        <w:tblW w:w="9356" w:type="dxa"/>
        <w:tblInd w:w="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560FF4" w:rsidRPr="006575D4" w:rsidTr="00507BD3">
        <w:trPr>
          <w:trHeight w:val="63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FF4" w:rsidRPr="006575D4" w:rsidRDefault="00560FF4" w:rsidP="00507BD3">
            <w:pPr>
              <w:keepNext/>
              <w:keepLines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Результаты обучения</w:t>
            </w:r>
          </w:p>
          <w:p w:rsidR="00560FF4" w:rsidRPr="006575D4" w:rsidRDefault="00560FF4" w:rsidP="00507BD3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FF4" w:rsidRPr="006575D4" w:rsidRDefault="00560FF4" w:rsidP="00507BD3">
            <w:pPr>
              <w:keepNext/>
              <w:keepLines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560FF4" w:rsidRPr="006575D4" w:rsidTr="00507BD3">
        <w:trPr>
          <w:trHeight w:val="25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FF4" w:rsidRPr="006575D4" w:rsidRDefault="00560FF4" w:rsidP="00560FF4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highlight w:val="yellow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 xml:space="preserve">У 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46F3">
              <w:rPr>
                <w:rFonts w:ascii="Times New Roman" w:hAnsi="Times New Roman" w:cs="Times New Roman"/>
                <w:sz w:val="28"/>
                <w:szCs w:val="28"/>
              </w:rPr>
              <w:t>ешать обыкновенные дифференциальные уравнения</w:t>
            </w: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0FF4" w:rsidRDefault="00560FF4" w:rsidP="00507BD3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выполнять последовательность действий для решения дифференциальных уравнений;</w:t>
            </w:r>
          </w:p>
          <w:p w:rsidR="00560FF4" w:rsidRDefault="00560FF4" w:rsidP="00507BD3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находить общее решение дифференциального решения;</w:t>
            </w:r>
          </w:p>
          <w:p w:rsidR="00560FF4" w:rsidRDefault="00560FF4" w:rsidP="00507BD3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находить частное решение дифференциального уравнения;</w:t>
            </w:r>
          </w:p>
          <w:p w:rsidR="00560FF4" w:rsidRPr="006575D4" w:rsidRDefault="00560FF4" w:rsidP="00507BD3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строить интегральные кривые (графики решения дифференциального уравнения)</w:t>
            </w:r>
          </w:p>
        </w:tc>
      </w:tr>
      <w:tr w:rsidR="00560FF4" w:rsidRPr="006575D4" w:rsidTr="00507BD3">
        <w:trPr>
          <w:trHeight w:val="104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</w:tcBorders>
            <w:shd w:val="clear" w:color="auto" w:fill="auto"/>
          </w:tcPr>
          <w:p w:rsidR="00560FF4" w:rsidRPr="006575D4" w:rsidRDefault="00560FF4" w:rsidP="005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highlight w:val="yellow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 xml:space="preserve">З 1.Основные понятия </w:t>
            </w:r>
            <w:r w:rsidRPr="007246F3">
              <w:rPr>
                <w:rFonts w:ascii="Times New Roman" w:hAnsi="Times New Roman" w:cs="Times New Roman"/>
                <w:sz w:val="28"/>
                <w:szCs w:val="28"/>
              </w:rPr>
              <w:t>и методы математического анализа, дискретной математики, теории вероятностей и математической статистики</w:t>
            </w: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uto"/>
          </w:tcPr>
          <w:p w:rsidR="00560FF4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предела и методы нахождения пределов;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непрерывность функции;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привила и методы дифференцирования;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и методы интегрирования;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понятие множества и подмножества, действия над множествами;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перестановки, размещения, сочетания;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понятие случайной величины и случайного события;</w:t>
            </w:r>
          </w:p>
          <w:p w:rsid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вероятность события;</w:t>
            </w:r>
          </w:p>
          <w:p w:rsidR="00514AA9" w:rsidRPr="00514AA9" w:rsidRDefault="00514AA9" w:rsidP="00507BD3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4AA9">
              <w:rPr>
                <w:sz w:val="28"/>
                <w:szCs w:val="28"/>
              </w:rPr>
              <w:t>ценка параметров генеральной совокупности</w:t>
            </w:r>
          </w:p>
        </w:tc>
      </w:tr>
      <w:tr w:rsidR="00560FF4" w:rsidRPr="006575D4" w:rsidTr="00514AA9">
        <w:trPr>
          <w:trHeight w:val="2043"/>
        </w:trPr>
        <w:tc>
          <w:tcPr>
            <w:tcW w:w="3969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0FF4" w:rsidRPr="006575D4" w:rsidRDefault="00560FF4" w:rsidP="00560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 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6F3">
              <w:rPr>
                <w:rFonts w:ascii="Times New Roman" w:hAnsi="Times New Roman" w:cs="Times New Roman"/>
                <w:sz w:val="28"/>
                <w:szCs w:val="28"/>
              </w:rPr>
              <w:t>сновные численные методы решения прикладных задач</w:t>
            </w: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0FF4" w:rsidRPr="00514AA9" w:rsidRDefault="00514AA9" w:rsidP="00514AA9">
            <w:pPr>
              <w:keepNext/>
              <w:keepLines/>
              <w:suppressLineNumbers/>
              <w:tabs>
                <w:tab w:val="left" w:pos="84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A9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классификацию численных методов;</w:t>
            </w:r>
          </w:p>
          <w:p w:rsidR="00514AA9" w:rsidRPr="00514AA9" w:rsidRDefault="00514AA9" w:rsidP="00514AA9">
            <w:pPr>
              <w:keepNext/>
              <w:keepLines/>
              <w:suppressLineNumbers/>
              <w:tabs>
                <w:tab w:val="left" w:pos="84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A9">
              <w:rPr>
                <w:rFonts w:ascii="Times New Roman" w:eastAsia="Times New Roman" w:hAnsi="Times New Roman" w:cs="Times New Roman"/>
                <w:sz w:val="28"/>
                <w:szCs w:val="28"/>
              </w:rPr>
              <w:t>- этапы решения задач численными методами;</w:t>
            </w:r>
          </w:p>
          <w:p w:rsidR="00514AA9" w:rsidRPr="00514AA9" w:rsidRDefault="00514AA9" w:rsidP="00514AA9">
            <w:pPr>
              <w:keepNext/>
              <w:keepLines/>
              <w:suppressLineNumbers/>
              <w:tabs>
                <w:tab w:val="left" w:pos="849"/>
              </w:tabs>
              <w:snapToGrid w:val="0"/>
              <w:spacing w:after="0" w:line="240" w:lineRule="auto"/>
              <w:rPr>
                <w:rFonts w:eastAsia="Times New Roman"/>
                <w:sz w:val="28"/>
                <w:szCs w:val="28"/>
                <w:highlight w:val="yellow"/>
              </w:rPr>
            </w:pPr>
            <w:r w:rsidRPr="00514AA9">
              <w:rPr>
                <w:rFonts w:ascii="Times New Roman" w:eastAsia="Times New Roman" w:hAnsi="Times New Roman" w:cs="Times New Roman"/>
                <w:sz w:val="28"/>
                <w:szCs w:val="28"/>
              </w:rPr>
              <w:t>- погрешность полученных результатов, полученных решением задач  численными методами</w:t>
            </w:r>
          </w:p>
        </w:tc>
      </w:tr>
    </w:tbl>
    <w:p w:rsidR="00560FF4" w:rsidRDefault="00560FF4" w:rsidP="00560FF4">
      <w:pPr>
        <w:pStyle w:val="1"/>
        <w:ind w:firstLine="709"/>
        <w:jc w:val="both"/>
        <w:rPr>
          <w:sz w:val="28"/>
          <w:szCs w:val="28"/>
        </w:rPr>
      </w:pPr>
    </w:p>
    <w:p w:rsidR="006575D4" w:rsidRDefault="006575D4" w:rsidP="00560FF4">
      <w:pPr>
        <w:pStyle w:val="1"/>
        <w:ind w:firstLine="709"/>
        <w:jc w:val="both"/>
        <w:rPr>
          <w:sz w:val="28"/>
          <w:szCs w:val="28"/>
        </w:rPr>
      </w:pPr>
      <w:r w:rsidRPr="006575D4">
        <w:rPr>
          <w:sz w:val="28"/>
          <w:szCs w:val="28"/>
        </w:rPr>
        <w:t>Результаты освоения дисциплины</w:t>
      </w:r>
      <w:r w:rsidR="00560FF4">
        <w:rPr>
          <w:sz w:val="28"/>
          <w:szCs w:val="28"/>
        </w:rPr>
        <w:t xml:space="preserve"> ЕН.0</w:t>
      </w:r>
      <w:r w:rsidR="00D358C6">
        <w:rPr>
          <w:sz w:val="28"/>
          <w:szCs w:val="28"/>
        </w:rPr>
        <w:t>2</w:t>
      </w:r>
      <w:r w:rsidR="00560FF4">
        <w:rPr>
          <w:sz w:val="28"/>
          <w:szCs w:val="28"/>
        </w:rPr>
        <w:t xml:space="preserve"> Информатика по рабочей программе</w:t>
      </w:r>
      <w:r w:rsidRPr="006575D4">
        <w:rPr>
          <w:sz w:val="28"/>
          <w:szCs w:val="28"/>
        </w:rPr>
        <w:t>, подлежащие проверке</w:t>
      </w:r>
      <w:r w:rsidR="00560FF4">
        <w:rPr>
          <w:sz w:val="28"/>
          <w:szCs w:val="28"/>
        </w:rPr>
        <w:t xml:space="preserve"> приведены в таблице 2.</w:t>
      </w:r>
    </w:p>
    <w:p w:rsidR="00560FF4" w:rsidRDefault="00560FF4" w:rsidP="00560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FF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8C6" w:rsidRPr="00D358C6" w:rsidRDefault="00D358C6" w:rsidP="00D3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8C6">
        <w:rPr>
          <w:rFonts w:ascii="Times New Roman" w:hAnsi="Times New Roman" w:cs="Times New Roman"/>
          <w:sz w:val="28"/>
          <w:szCs w:val="28"/>
        </w:rPr>
        <w:t>Результаты освоения дисциплины ЕН.02 Информатика</w:t>
      </w:r>
    </w:p>
    <w:tbl>
      <w:tblPr>
        <w:tblW w:w="9356" w:type="dxa"/>
        <w:tblInd w:w="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6575D4" w:rsidRPr="006575D4" w:rsidTr="00507BD3">
        <w:trPr>
          <w:trHeight w:val="634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keepNext/>
              <w:keepLines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Результаты обучения</w:t>
            </w:r>
          </w:p>
          <w:p w:rsidR="006575D4" w:rsidRPr="006575D4" w:rsidRDefault="006575D4" w:rsidP="006575D4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keepNext/>
              <w:keepLines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575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6575D4" w:rsidRPr="006575D4" w:rsidTr="00507BD3">
        <w:trPr>
          <w:trHeight w:val="25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highlight w:val="yellow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t>У 1. Использовать изученные прикладные средства.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Работать с файлами и папками в операционной системе </w:t>
            </w:r>
            <w:r w:rsidRPr="006575D4">
              <w:rPr>
                <w:rFonts w:eastAsia="Times New Roman"/>
                <w:sz w:val="28"/>
                <w:szCs w:val="28"/>
                <w:lang w:val="en-US"/>
              </w:rPr>
              <w:t>Windows</w:t>
            </w:r>
            <w:r w:rsidRPr="006575D4">
              <w:rPr>
                <w:rFonts w:eastAsia="Times New Roman"/>
                <w:sz w:val="28"/>
                <w:szCs w:val="28"/>
              </w:rPr>
              <w:t>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Работать с файлами и папками в файловом менеджере </w:t>
            </w:r>
            <w:r w:rsidRPr="006575D4">
              <w:rPr>
                <w:rFonts w:eastAsia="Times New Roman"/>
                <w:sz w:val="28"/>
                <w:szCs w:val="28"/>
                <w:lang w:val="en-US"/>
              </w:rPr>
              <w:t>FarManager</w:t>
            </w:r>
            <w:r w:rsidRPr="006575D4">
              <w:rPr>
                <w:rFonts w:eastAsia="Times New Roman"/>
                <w:sz w:val="28"/>
                <w:szCs w:val="28"/>
              </w:rPr>
              <w:t>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Создавать, редактировать и форматировать текстовые документы согласно ГОСТ 2.105-95;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Создавать структурированные документы;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Вставлять формулы в документ;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Создавать шаблоны и документы на основе шаблонов;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Заполнять, редактировать, форматировать содержимое ячеек;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Вычислять с применением аппарата встроенных функций и различных адресов ячеек;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lastRenderedPageBreak/>
              <w:t>Осуществлять сортировку и отбор данных;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Создавать шаблоны средствами </w:t>
            </w:r>
            <w:r w:rsidRPr="006575D4">
              <w:rPr>
                <w:rFonts w:eastAsia="Times New Roman"/>
                <w:sz w:val="28"/>
                <w:szCs w:val="28"/>
                <w:lang w:val="en-US"/>
              </w:rPr>
              <w:t>MSExcel</w:t>
            </w:r>
            <w:r w:rsidRPr="006575D4">
              <w:rPr>
                <w:rFonts w:eastAsia="Times New Roman"/>
                <w:sz w:val="28"/>
                <w:szCs w:val="28"/>
              </w:rPr>
              <w:t xml:space="preserve"> и документов на их основе;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Связывать листы рабочей книги;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Решать профессиональные задачи;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Создавать презентации;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Вводить и модифицировать данные Базы данных;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Конструировать формы, запросы и отчеты;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Осуществлять поиск информации в сети </w:t>
            </w:r>
            <w:r w:rsidRPr="006575D4">
              <w:rPr>
                <w:rFonts w:eastAsia="Times New Roman"/>
                <w:sz w:val="28"/>
                <w:szCs w:val="28"/>
                <w:lang w:val="en-US"/>
              </w:rPr>
              <w:t>Internet</w:t>
            </w:r>
            <w:r w:rsidRPr="006575D4">
              <w:rPr>
                <w:rFonts w:eastAsia="Times New Roman"/>
                <w:sz w:val="28"/>
                <w:szCs w:val="28"/>
              </w:rPr>
              <w:t>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0"/>
              </w:numPr>
              <w:suppressLineNumbers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Пользоваться информационно-поисковыми системами Консультант Плюс.</w:t>
            </w:r>
          </w:p>
        </w:tc>
      </w:tr>
      <w:tr w:rsidR="006575D4" w:rsidRPr="006575D4" w:rsidTr="00560FF4">
        <w:trPr>
          <w:trHeight w:val="104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</w:tcBorders>
            <w:shd w:val="clear" w:color="auto" w:fill="auto"/>
          </w:tcPr>
          <w:p w:rsidR="006575D4" w:rsidRPr="006575D4" w:rsidRDefault="006575D4" w:rsidP="00657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highlight w:val="yellow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 1.Основные понятия автоматизированной обработки информации, знать общий состав и структуру персональных электронно-вычислительных машин (ЭВМ) и систем.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общее определение информации;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единицы измерения информации;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виды информации;</w:t>
            </w:r>
          </w:p>
          <w:p w:rsidR="006575D4" w:rsidRPr="006575D4" w:rsidRDefault="006575D4" w:rsidP="006575D4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575D4">
              <w:rPr>
                <w:sz w:val="28"/>
                <w:szCs w:val="28"/>
              </w:rPr>
              <w:t>кодирование информации;</w:t>
            </w:r>
          </w:p>
          <w:p w:rsidR="006575D4" w:rsidRPr="006575D4" w:rsidRDefault="006575D4" w:rsidP="006575D4">
            <w:pPr>
              <w:pStyle w:val="a5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6575D4">
              <w:rPr>
                <w:sz w:val="28"/>
                <w:szCs w:val="28"/>
                <w:lang w:eastAsia="en-US"/>
              </w:rPr>
              <w:t>современные типы носителей информации;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принципы ввода и обработки информации;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информационные процессы;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информатизация общества;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определения локальных и глобальных компьютерных сетей.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общую функциональную схему компьютера;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назначение и основные характеристики устройств компьютера;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определение файла, каталога, диска;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правила задания имен каталогов, файлов и их шаблонов;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способы переключения между программами;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организацию и способы обмена данными между программами;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правила создания, открытия и сохранения документов в программном </w:t>
            </w:r>
            <w:r w:rsidRPr="006575D4">
              <w:rPr>
                <w:rFonts w:eastAsia="Times New Roman"/>
                <w:sz w:val="28"/>
                <w:szCs w:val="28"/>
              </w:rPr>
              <w:lastRenderedPageBreak/>
              <w:t xml:space="preserve">приложении;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990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назначение прикладных программ, структурные элементы;</w:t>
            </w:r>
          </w:p>
        </w:tc>
      </w:tr>
      <w:tr w:rsidR="006575D4" w:rsidRPr="006575D4" w:rsidTr="00560FF4">
        <w:trPr>
          <w:trHeight w:val="5646"/>
        </w:trPr>
        <w:tc>
          <w:tcPr>
            <w:tcW w:w="3969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 2. Базовые системы, программные продукты и пакеты прикладных программ.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5D4" w:rsidRPr="006575D4" w:rsidRDefault="006575D4" w:rsidP="006575D4">
            <w:pPr>
              <w:pStyle w:val="a5"/>
              <w:numPr>
                <w:ilvl w:val="0"/>
                <w:numId w:val="21"/>
              </w:numPr>
              <w:tabs>
                <w:tab w:val="left" w:pos="849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6575D4">
              <w:rPr>
                <w:sz w:val="28"/>
                <w:szCs w:val="28"/>
                <w:lang w:eastAsia="en-US"/>
              </w:rPr>
              <w:t xml:space="preserve">способы защиты информации;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 xml:space="preserve">способы профилактики компьютерных вирусов и борьбы с ними 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назначение прикладного программного обеспечения и информационные ресурсы в сфере технического обслуживания и авторемонта;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основные операции при работе с текстовыми документами;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информационные технологии обработки табличных данных;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назначение и способы создания основных объектов базы данных;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назначение ключевых полей;</w:t>
            </w:r>
          </w:p>
          <w:p w:rsidR="006575D4" w:rsidRPr="006575D4" w:rsidRDefault="006575D4" w:rsidP="006575D4">
            <w:pPr>
              <w:pStyle w:val="a8"/>
              <w:keepNext/>
              <w:keepLines/>
              <w:numPr>
                <w:ilvl w:val="0"/>
                <w:numId w:val="21"/>
              </w:numPr>
              <w:suppressLineNumbers/>
              <w:tabs>
                <w:tab w:val="left" w:pos="849"/>
              </w:tabs>
              <w:snapToGrid w:val="0"/>
              <w:ind w:left="0" w:firstLine="0"/>
              <w:rPr>
                <w:rFonts w:eastAsia="Times New Roman"/>
                <w:sz w:val="28"/>
                <w:szCs w:val="28"/>
              </w:rPr>
            </w:pPr>
            <w:r w:rsidRPr="006575D4">
              <w:rPr>
                <w:rFonts w:eastAsia="Times New Roman"/>
                <w:sz w:val="28"/>
                <w:szCs w:val="28"/>
              </w:rPr>
              <w:t>типы логических связей между объектами базы данных.</w:t>
            </w:r>
          </w:p>
          <w:p w:rsidR="006575D4" w:rsidRPr="006575D4" w:rsidRDefault="006575D4" w:rsidP="006575D4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75D4" w:rsidRPr="00560FF4" w:rsidRDefault="006575D4" w:rsidP="002C6399">
      <w:pPr>
        <w:pStyle w:val="aff0"/>
        <w:widowControl w:val="0"/>
        <w:ind w:left="0" w:right="-2" w:firstLine="709"/>
        <w:jc w:val="both"/>
        <w:rPr>
          <w:sz w:val="28"/>
          <w:szCs w:val="28"/>
        </w:rPr>
      </w:pPr>
    </w:p>
    <w:p w:rsidR="00234AA6" w:rsidRPr="00FC2F3C" w:rsidRDefault="008D36E2" w:rsidP="002C6399">
      <w:pPr>
        <w:pStyle w:val="aff0"/>
        <w:widowControl w:val="0"/>
        <w:ind w:left="0" w:right="-2" w:firstLine="709"/>
        <w:jc w:val="both"/>
        <w:rPr>
          <w:sz w:val="28"/>
          <w:szCs w:val="28"/>
        </w:rPr>
      </w:pPr>
      <w:r w:rsidRPr="00FC2F3C">
        <w:rPr>
          <w:sz w:val="28"/>
          <w:szCs w:val="28"/>
        </w:rPr>
        <w:t xml:space="preserve">Процесс изучения дисциплин направлен на формирование и развитие </w:t>
      </w:r>
      <w:r w:rsidR="00234AA6" w:rsidRPr="00FC2F3C">
        <w:rPr>
          <w:sz w:val="28"/>
          <w:szCs w:val="28"/>
        </w:rPr>
        <w:t>общи</w:t>
      </w:r>
      <w:r w:rsidRPr="00FC2F3C">
        <w:rPr>
          <w:sz w:val="28"/>
          <w:szCs w:val="28"/>
        </w:rPr>
        <w:t>х</w:t>
      </w:r>
      <w:r w:rsidR="00234AA6" w:rsidRPr="00FC2F3C">
        <w:rPr>
          <w:sz w:val="28"/>
          <w:szCs w:val="28"/>
        </w:rPr>
        <w:t xml:space="preserve"> и профессиональны</w:t>
      </w:r>
      <w:r w:rsidRPr="00FC2F3C">
        <w:rPr>
          <w:sz w:val="28"/>
          <w:szCs w:val="28"/>
        </w:rPr>
        <w:t>х</w:t>
      </w:r>
      <w:r w:rsidR="00234AA6" w:rsidRPr="00FC2F3C">
        <w:rPr>
          <w:sz w:val="28"/>
          <w:szCs w:val="28"/>
        </w:rPr>
        <w:t xml:space="preserve"> компетенци</w:t>
      </w:r>
      <w:r w:rsidRPr="00FC2F3C">
        <w:rPr>
          <w:sz w:val="28"/>
          <w:szCs w:val="28"/>
        </w:rPr>
        <w:t>й</w:t>
      </w:r>
      <w:r w:rsidR="00D358C6" w:rsidRPr="00D358C6">
        <w:rPr>
          <w:sz w:val="28"/>
          <w:szCs w:val="28"/>
        </w:rPr>
        <w:t xml:space="preserve"> (</w:t>
      </w:r>
      <w:r w:rsidR="00D358C6">
        <w:rPr>
          <w:sz w:val="28"/>
          <w:szCs w:val="28"/>
        </w:rPr>
        <w:t>таблица 3)</w:t>
      </w:r>
      <w:r w:rsidR="00234AA6" w:rsidRPr="00FC2F3C">
        <w:rPr>
          <w:sz w:val="28"/>
          <w:szCs w:val="28"/>
        </w:rPr>
        <w:t>: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6. Работать в коллективе и в команде, эффективно общаться с коллегами, руководством, потребителями.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4AA6" w:rsidRPr="00FC2F3C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  <w:r w:rsidRPr="00FC2F3C">
        <w:rPr>
          <w:sz w:val="28"/>
          <w:szCs w:val="28"/>
          <w:lang w:eastAsia="ru-RU"/>
        </w:rPr>
        <w:lastRenderedPageBreak/>
        <w:t>ОК 9. Ориентироваться в условиях частой смены технологий в профессиональной деятельности.</w:t>
      </w:r>
    </w:p>
    <w:p w:rsidR="00234AA6" w:rsidRDefault="00234AA6" w:rsidP="00FC2F3C">
      <w:pPr>
        <w:pStyle w:val="aff0"/>
        <w:widowControl w:val="0"/>
        <w:ind w:left="0" w:right="-2" w:firstLine="0"/>
        <w:contextualSpacing/>
        <w:jc w:val="both"/>
        <w:rPr>
          <w:sz w:val="28"/>
          <w:szCs w:val="28"/>
          <w:lang w:eastAsia="ru-RU"/>
        </w:rPr>
      </w:pPr>
    </w:p>
    <w:p w:rsidR="00D358C6" w:rsidRDefault="00D358C6" w:rsidP="00D358C6">
      <w:pPr>
        <w:pStyle w:val="aff0"/>
        <w:widowControl w:val="0"/>
        <w:ind w:left="0" w:right="-2" w:firstLine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3</w:t>
      </w:r>
    </w:p>
    <w:p w:rsidR="00D358C6" w:rsidRPr="00FC2F3C" w:rsidRDefault="00D358C6" w:rsidP="00D358C6">
      <w:pPr>
        <w:pStyle w:val="aff0"/>
        <w:widowControl w:val="0"/>
        <w:ind w:left="0" w:right="-2" w:firstLine="0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Формируемые</w:t>
      </w:r>
      <w:r w:rsidRPr="00FC2F3C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FC2F3C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788"/>
        <w:gridCol w:w="3707"/>
        <w:gridCol w:w="3861"/>
      </w:tblGrid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861" w:type="dxa"/>
          </w:tcPr>
          <w:p w:rsidR="005931C3" w:rsidRPr="00FC2F3C" w:rsidRDefault="005931C3" w:rsidP="00FC2F3C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 w:rsidR="003B5CA9" w:rsidRPr="00FC2F3C">
              <w:rPr>
                <w:rFonts w:ascii="Times New Roman" w:hAnsi="Times New Roman"/>
                <w:sz w:val="28"/>
                <w:szCs w:val="28"/>
              </w:rPr>
              <w:t>умений и знаний, формируемы</w:t>
            </w:r>
            <w:r w:rsidR="00DB34C9" w:rsidRPr="00FC2F3C">
              <w:rPr>
                <w:rFonts w:ascii="Times New Roman" w:hAnsi="Times New Roman"/>
                <w:sz w:val="28"/>
                <w:szCs w:val="28"/>
              </w:rPr>
              <w:t>х</w:t>
            </w:r>
            <w:r w:rsidR="003B5CA9" w:rsidRPr="00FC2F3C">
              <w:rPr>
                <w:rFonts w:ascii="Times New Roman" w:hAnsi="Times New Roman"/>
                <w:sz w:val="28"/>
                <w:szCs w:val="28"/>
              </w:rPr>
              <w:t xml:space="preserve"> дисциплинами </w:t>
            </w: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3861" w:type="dxa"/>
          </w:tcPr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разрабатывать и осуществлять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технологический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процесс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свойства и показатели качества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автомобильных эксплуатационных материалов;</w:t>
            </w: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 xml:space="preserve">ПК 1.2  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3861" w:type="dxa"/>
          </w:tcPr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осуществлять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технический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контроль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эффективность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производственной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деятельности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методы оценки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и контроля качества в профессиональной деятельности;</w:t>
            </w: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  <w:tc>
          <w:tcPr>
            <w:tcW w:w="3861" w:type="dxa"/>
          </w:tcPr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осуществлять самостоятельный поиск необходимой информации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для решения профессиональных задач;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5931C3" w:rsidRPr="00FC2F3C" w:rsidRDefault="005931C3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оформления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технической и отчетной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документации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861" w:type="dxa"/>
          </w:tcPr>
          <w:p w:rsidR="005931C3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планировать работу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участка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установленным срокам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Контролировать и оценивать качество работы исполнительной работы</w:t>
            </w:r>
          </w:p>
        </w:tc>
        <w:tc>
          <w:tcPr>
            <w:tcW w:w="3861" w:type="dxa"/>
          </w:tcPr>
          <w:p w:rsidR="005931C3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проверять качество выполненных работ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порядок разработки и оформления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 xml:space="preserve"> технической </w:t>
            </w: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документации</w:t>
            </w:r>
            <w:r w:rsidRPr="00FC2F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31C3" w:rsidRPr="00FC2F3C" w:rsidTr="00FD5C13">
        <w:tc>
          <w:tcPr>
            <w:tcW w:w="1788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3707" w:type="dxa"/>
          </w:tcPr>
          <w:p w:rsidR="005931C3" w:rsidRPr="00FC2F3C" w:rsidRDefault="005931C3" w:rsidP="00FC2F3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3861" w:type="dxa"/>
          </w:tcPr>
          <w:p w:rsidR="005931C3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896E31" w:rsidRPr="00FC2F3C" w:rsidRDefault="00896E31" w:rsidP="00FC2F3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C2F3C">
              <w:rPr>
                <w:rFonts w:ascii="Times New Roman" w:hAnsi="Times New Roman"/>
                <w:i/>
                <w:sz w:val="28"/>
                <w:szCs w:val="28"/>
              </w:rPr>
              <w:t>правила охраны труда</w:t>
            </w:r>
            <w:r w:rsidR="005106DA" w:rsidRPr="00FC2F3C">
              <w:rPr>
                <w:rFonts w:ascii="Times New Roman" w:hAnsi="Times New Roman"/>
                <w:sz w:val="28"/>
                <w:szCs w:val="28"/>
              </w:rPr>
              <w:t>, противопожарной и экологической безопасности, виды, периодичность и правила оформления инструктажа</w:t>
            </w:r>
          </w:p>
        </w:tc>
      </w:tr>
    </w:tbl>
    <w:p w:rsidR="005931C3" w:rsidRPr="00FC2F3C" w:rsidRDefault="005931C3" w:rsidP="00FC2F3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2953" w:rsidRDefault="00B92953" w:rsidP="00B9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B92953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7BD3" w:rsidRPr="00B92953" w:rsidRDefault="00507BD3" w:rsidP="00B9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9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2 Организация комплексного экзамена по дисциплинам ЕН.01 Математика и ЕН.02 Информатика</w:t>
      </w:r>
    </w:p>
    <w:p w:rsidR="00507BD3" w:rsidRDefault="00507BD3" w:rsidP="0073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127" w:rsidRPr="00FC2F3C" w:rsidRDefault="00730127" w:rsidP="0073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дисциплинам </w:t>
      </w:r>
      <w:r>
        <w:rPr>
          <w:rFonts w:ascii="Times New Roman" w:hAnsi="Times New Roman" w:cs="Times New Roman"/>
          <w:sz w:val="28"/>
          <w:szCs w:val="28"/>
        </w:rPr>
        <w:t>ЕН.01 М</w:t>
      </w:r>
      <w:r w:rsidRPr="00FC2F3C">
        <w:rPr>
          <w:rFonts w:ascii="Times New Roman" w:hAnsi="Times New Roman" w:cs="Times New Roman"/>
          <w:sz w:val="28"/>
          <w:szCs w:val="28"/>
        </w:rPr>
        <w:t xml:space="preserve">атематика и </w:t>
      </w:r>
      <w:r>
        <w:rPr>
          <w:rFonts w:ascii="Times New Roman" w:hAnsi="Times New Roman" w:cs="Times New Roman"/>
          <w:sz w:val="28"/>
          <w:szCs w:val="28"/>
        </w:rPr>
        <w:t>ЕН.02 И</w:t>
      </w:r>
      <w:r w:rsidRPr="00FC2F3C">
        <w:rPr>
          <w:rFonts w:ascii="Times New Roman" w:hAnsi="Times New Roman" w:cs="Times New Roman"/>
          <w:sz w:val="28"/>
          <w:szCs w:val="28"/>
        </w:rPr>
        <w:t xml:space="preserve">нформатика проводится в форме комплексного экзамена.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2F3C">
        <w:rPr>
          <w:rFonts w:ascii="Times New Roman" w:hAnsi="Times New Roman" w:cs="Times New Roman"/>
          <w:sz w:val="28"/>
          <w:szCs w:val="28"/>
        </w:rPr>
        <w:t xml:space="preserve">омплексный экзамен по дисциплинам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и общего естественнонаучного учебных циклов </w:t>
      </w:r>
      <w:r w:rsidRPr="00FC2F3C">
        <w:rPr>
          <w:rFonts w:ascii="Times New Roman" w:hAnsi="Times New Roman" w:cs="Times New Roman"/>
          <w:sz w:val="28"/>
          <w:szCs w:val="28"/>
        </w:rPr>
        <w:t xml:space="preserve">в колледже сдается по билетам. </w:t>
      </w:r>
    </w:p>
    <w:p w:rsidR="00730127" w:rsidRPr="00B126AE" w:rsidRDefault="00730127" w:rsidP="0073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экзамен проводится в счет часов, отведенных ФГОС на промежуточную аттестацию, и планируется согласно утвержденному календарному графику на данный учебный год  в соответствии с учебным планом специальности.</w:t>
      </w:r>
      <w:r>
        <w:rPr>
          <w:rStyle w:val="apple-converted-space"/>
          <w:rFonts w:ascii="Georgia" w:hAnsi="Georgia"/>
          <w:color w:val="555555"/>
          <w:sz w:val="29"/>
          <w:szCs w:val="29"/>
          <w:shd w:val="clear" w:color="auto" w:fill="FFFFFF"/>
        </w:rPr>
        <w:t> </w:t>
      </w:r>
      <w:r w:rsidRPr="00B1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27" w:rsidRPr="00B126AE" w:rsidRDefault="00730127" w:rsidP="0073012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Комплексный экзамен проводится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письменной форме</w:t>
      </w:r>
      <w:r w:rsidR="00B9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математика и на компьютере - информатика</w:t>
      </w: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0127" w:rsidRPr="00FC2F3C" w:rsidRDefault="00730127" w:rsidP="0073012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>Результаты экзамена признаются удовлетворительными в случае, если обучающийся при сдаче экзамена по дисциплинам получил отметку не ниже удовлетворительной.</w:t>
      </w:r>
    </w:p>
    <w:p w:rsidR="00730127" w:rsidRPr="00FC2F3C" w:rsidRDefault="00730127" w:rsidP="0073012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 xml:space="preserve">Результат экзамена по учебным дисциплинам заносится в диплом государственного образца о получении специального образования. </w:t>
      </w:r>
    </w:p>
    <w:p w:rsidR="00E4440E" w:rsidRPr="00FC2F3C" w:rsidRDefault="00E4440E" w:rsidP="00FC2F3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 xml:space="preserve">Содержание письменной экзаменационной работы должны давать возможность достаточно полно проверить комплекс умений </w:t>
      </w:r>
      <w:r w:rsidR="00730127">
        <w:rPr>
          <w:rFonts w:ascii="Times New Roman" w:hAnsi="Times New Roman" w:cs="Times New Roman"/>
          <w:sz w:val="28"/>
          <w:szCs w:val="28"/>
        </w:rPr>
        <w:t xml:space="preserve">и знаний </w:t>
      </w:r>
      <w:r w:rsidRPr="00FC2F3C">
        <w:rPr>
          <w:rFonts w:ascii="Times New Roman" w:hAnsi="Times New Roman" w:cs="Times New Roman"/>
          <w:sz w:val="28"/>
          <w:szCs w:val="28"/>
        </w:rPr>
        <w:t>по учебн</w:t>
      </w:r>
      <w:r w:rsidR="00730127">
        <w:rPr>
          <w:rFonts w:ascii="Times New Roman" w:hAnsi="Times New Roman" w:cs="Times New Roman"/>
          <w:sz w:val="28"/>
          <w:szCs w:val="28"/>
        </w:rPr>
        <w:t>ым</w:t>
      </w:r>
      <w:r w:rsidRPr="00FC2F3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30127">
        <w:rPr>
          <w:rFonts w:ascii="Times New Roman" w:hAnsi="Times New Roman" w:cs="Times New Roman"/>
          <w:sz w:val="28"/>
          <w:szCs w:val="28"/>
        </w:rPr>
        <w:t>ам.</w:t>
      </w:r>
      <w:r w:rsidRPr="00FC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81" w:rsidRDefault="00B126AE" w:rsidP="00B126A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Экзаменационные материалы составл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 рабочих программ учебных дисциплин, охватывают наиболее актуальные темы и разделы и отражают объемы проверяемых теоретических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(Приложение. </w:t>
      </w:r>
      <w:r w:rsidR="00B92953">
        <w:rPr>
          <w:rFonts w:ascii="Times New Roman" w:hAnsi="Times New Roman" w:cs="Times New Roman"/>
          <w:sz w:val="28"/>
          <w:szCs w:val="28"/>
        </w:rPr>
        <w:t>Инструкция для студентов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26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953" w:rsidRDefault="00B92953" w:rsidP="00B126AE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инструкции для студентов указаны три типа заданий, которые могут выбрать случайным образом студенты и перечень оцениваемых результатов, чтобы студент могут сам себя оценить в процессе подготовки.</w:t>
      </w:r>
    </w:p>
    <w:p w:rsidR="00F85081" w:rsidRDefault="00B92953" w:rsidP="00B9295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Экзаменационный билет состоит из 6 заданий (Приложение. Экзаменационные билеты). Билеты отличаются первыми двумя  заданиями. Первые два задания по математике. Три раздела математики выносится на экзамен: дифференциальные уравнения первого порядка; исследование функции; численное интегрирование.</w:t>
      </w:r>
    </w:p>
    <w:p w:rsidR="00B92953" w:rsidRPr="00B92953" w:rsidRDefault="00B92953" w:rsidP="00B92953">
      <w:pPr>
        <w:pStyle w:val="a8"/>
        <w:ind w:left="0" w:right="-2" w:firstLine="720"/>
        <w:rPr>
          <w:rFonts w:eastAsiaTheme="minorEastAsia"/>
          <w:sz w:val="28"/>
          <w:szCs w:val="28"/>
          <w:lang w:eastAsia="ru-RU"/>
        </w:rPr>
      </w:pPr>
      <w:r w:rsidRPr="00B92953">
        <w:rPr>
          <w:sz w:val="28"/>
          <w:szCs w:val="28"/>
          <w:shd w:val="clear" w:color="auto" w:fill="FFFFFF"/>
        </w:rPr>
        <w:t>В процессе выполнения задания по экзаменационным билетам результаты студентов заносятся в о</w:t>
      </w:r>
      <w:r w:rsidRPr="00B92953">
        <w:rPr>
          <w:bCs/>
          <w:sz w:val="28"/>
          <w:szCs w:val="28"/>
        </w:rPr>
        <w:t>ценочный лист результатов ПА по УД ЕН.01 Математика, ЕН.02 Информатика</w:t>
      </w:r>
      <w:r>
        <w:rPr>
          <w:bCs/>
          <w:sz w:val="28"/>
          <w:szCs w:val="28"/>
        </w:rPr>
        <w:t xml:space="preserve"> (Приложение. О</w:t>
      </w:r>
      <w:r w:rsidRPr="00B92953">
        <w:rPr>
          <w:bCs/>
          <w:sz w:val="28"/>
          <w:szCs w:val="28"/>
        </w:rPr>
        <w:t>ценочный лист результатов ПА по УД ЕН.01 Математика, ЕН.02 Информатика</w:t>
      </w:r>
      <w:r>
        <w:rPr>
          <w:bCs/>
          <w:sz w:val="28"/>
          <w:szCs w:val="28"/>
        </w:rPr>
        <w:t>)</w:t>
      </w:r>
      <w:r>
        <w:rPr>
          <w:rFonts w:eastAsiaTheme="minorEastAsia"/>
          <w:sz w:val="28"/>
          <w:szCs w:val="28"/>
          <w:lang w:eastAsia="ru-RU"/>
        </w:rPr>
        <w:t>. По завершении выполнения заданий в оценочном листе можно отследить результаты каждого студента.</w:t>
      </w:r>
      <w:r w:rsidRPr="00B92953">
        <w:rPr>
          <w:rFonts w:eastAsiaTheme="minorEastAsia"/>
          <w:sz w:val="28"/>
          <w:szCs w:val="28"/>
          <w:lang w:eastAsia="ru-RU"/>
        </w:rPr>
        <w:t xml:space="preserve"> </w:t>
      </w:r>
    </w:p>
    <w:p w:rsidR="00B92953" w:rsidRDefault="00B92953" w:rsidP="00B9295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953" w:rsidRDefault="00B92953" w:rsidP="00B92953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B92953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953" w:rsidRDefault="00B92953" w:rsidP="00B92953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9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B92953" w:rsidRPr="00B92953" w:rsidRDefault="00B92953" w:rsidP="00B92953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2953" w:rsidRDefault="00B92953" w:rsidP="00B9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Комплексный экзамен проводится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колледже </w:t>
      </w:r>
      <w:r w:rsidRPr="00B92953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у студентов интегрированных знаний по учебным дисциплинам ЕН.01 Математика и ЕН.02 Информатика.</w:t>
      </w:r>
      <w:r w:rsidRPr="00B9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выполнения заданий студенты могут при выполнении второй части выполнить проверку расчетов с помощью программного обеспечения, выполнить анализ полученных результатов. Процесс направлен на формирование и развитие компетенций.</w:t>
      </w:r>
    </w:p>
    <w:p w:rsidR="00D358C6" w:rsidRDefault="00D358C6" w:rsidP="00B9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по качеству  сдачи  экзамена по учебным дисциплинам </w:t>
      </w:r>
      <w:r w:rsidRPr="00B92953">
        <w:rPr>
          <w:rFonts w:ascii="Times New Roman" w:hAnsi="Times New Roman" w:cs="Times New Roman"/>
          <w:sz w:val="28"/>
          <w:szCs w:val="28"/>
          <w:shd w:val="clear" w:color="auto" w:fill="FFFFFF"/>
        </w:rPr>
        <w:t>ЕН.01 Математика и ЕН.02 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953" w:rsidRPr="00B92953" w:rsidRDefault="00B92953" w:rsidP="00B9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953" w:rsidRPr="00B92953" w:rsidRDefault="00B92953" w:rsidP="00B92953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6399" w:rsidRPr="00B92953" w:rsidRDefault="002C6399" w:rsidP="00FC2F3C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53" w:rsidRPr="00B92953" w:rsidRDefault="00B92953" w:rsidP="00FC2F3C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  <w:sectPr w:rsidR="00B92953" w:rsidRPr="00B92953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5081" w:rsidRPr="00B92953" w:rsidRDefault="002C6399" w:rsidP="00B929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95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Список</w:t>
      </w:r>
      <w:r w:rsidR="00B92953" w:rsidRPr="00B9295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источников</w:t>
      </w:r>
    </w:p>
    <w:p w:rsidR="002C6399" w:rsidRPr="002C6399" w:rsidRDefault="002C6399" w:rsidP="002C639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C6399" w:rsidRPr="00730127" w:rsidRDefault="002C6399" w:rsidP="002C63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9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// Российская газета № 6148 от 7 августа 2013 г.</w:t>
      </w:r>
    </w:p>
    <w:p w:rsidR="002C6399" w:rsidRPr="00730127" w:rsidRDefault="007246F3" w:rsidP="00FC2F3C">
      <w:pPr>
        <w:numPr>
          <w:ilvl w:val="0"/>
          <w:numId w:val="18"/>
        </w:numPr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730127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 (пр. от 22 апреля 2014г.)</w:t>
      </w:r>
    </w:p>
    <w:p w:rsid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F3" w:rsidRPr="007246F3" w:rsidRDefault="007246F3" w:rsidP="007246F3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246F3" w:rsidRPr="007246F3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CC0" w:rsidRPr="00B92953" w:rsidRDefault="009C7CC0" w:rsidP="009C7CC0">
      <w:pPr>
        <w:spacing w:after="0" w:line="240" w:lineRule="auto"/>
        <w:ind w:right="-2" w:firstLine="72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95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Приложение</w:t>
      </w:r>
    </w:p>
    <w:p w:rsidR="00AB6C9C" w:rsidRDefault="00AB6C9C" w:rsidP="009C7CC0">
      <w:pPr>
        <w:spacing w:after="0" w:line="240" w:lineRule="auto"/>
        <w:ind w:right="-2"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1C1E" w:rsidRPr="00FC2F3C" w:rsidRDefault="00601C1E" w:rsidP="00FC2F3C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Инструкция для студента</w:t>
      </w:r>
    </w:p>
    <w:p w:rsidR="00601C1E" w:rsidRPr="00FC2F3C" w:rsidRDefault="00601C1E" w:rsidP="00FC2F3C">
      <w:pPr>
        <w:spacing w:after="0" w:line="240" w:lineRule="auto"/>
        <w:ind w:right="-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C0" w:rsidRPr="00FC2F3C" w:rsidRDefault="009C7CC0" w:rsidP="009C7CC0">
      <w:pPr>
        <w:spacing w:after="0" w:line="240" w:lineRule="auto"/>
        <w:ind w:right="-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Промежуточная (завершающая) аттестация</w:t>
      </w:r>
    </w:p>
    <w:p w:rsidR="009C7CC0" w:rsidRPr="00FC2F3C" w:rsidRDefault="009C7CC0" w:rsidP="009C7CC0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контроля: </w:t>
      </w:r>
      <w:r w:rsidRPr="00FC2F3C">
        <w:rPr>
          <w:rFonts w:ascii="Times New Roman" w:hAnsi="Times New Roman" w:cs="Times New Roman"/>
          <w:b/>
          <w:bCs/>
          <w:iCs/>
          <w:sz w:val="28"/>
          <w:szCs w:val="28"/>
        </w:rPr>
        <w:t>комплексный</w:t>
      </w:r>
      <w:r w:rsidRPr="00FC2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 xml:space="preserve">экзамен </w:t>
      </w:r>
    </w:p>
    <w:p w:rsidR="00601C1E" w:rsidRPr="00FC2F3C" w:rsidRDefault="00601C1E" w:rsidP="00FC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sz w:val="28"/>
          <w:szCs w:val="28"/>
        </w:rPr>
        <w:t>Вам необходимо продемонстрировать усвоенные знания и освоенные умения, в процессе изучения  дисциплин: математика и информатика. В ходе выполнения экзаменационных заданий студент должен предъявить результаты деятельности по демонстрации приобретенного опыта в выполнении математических заданий и обработке информации средствами ИКТ. Объем времени на выполнение экзаменационного билета 90 минут (45´ выполняются задания по математике, и 45´ задания по информатике)</w:t>
      </w:r>
    </w:p>
    <w:p w:rsidR="00601C1E" w:rsidRPr="00D358C6" w:rsidRDefault="00560FF4" w:rsidP="00FC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тип заданий</w:t>
      </w:r>
    </w:p>
    <w:p w:rsidR="00560FF4" w:rsidRPr="00FC2F3C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Найти общее и частное решение дифференциального уравнения  первого порядка</w:t>
      </w:r>
      <w:r w:rsidRPr="00FC2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FF4" w:rsidRPr="00FC2F3C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Построить график </w:t>
      </w:r>
      <w:r>
        <w:rPr>
          <w:rFonts w:ascii="Times New Roman" w:hAnsi="Times New Roman" w:cs="Times New Roman"/>
          <w:sz w:val="28"/>
          <w:szCs w:val="28"/>
        </w:rPr>
        <w:t>решения дифференциального уравнения</w:t>
      </w:r>
      <w:r w:rsidRPr="00FC2F3C">
        <w:rPr>
          <w:rFonts w:ascii="Times New Roman" w:hAnsi="Times New Roman" w:cs="Times New Roman"/>
          <w:sz w:val="28"/>
          <w:szCs w:val="28"/>
        </w:rPr>
        <w:t xml:space="preserve">, по результатам 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FC2F3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60FF4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Создать папку «Экзаменационная работа, билет №_». </w:t>
      </w:r>
    </w:p>
    <w:p w:rsidR="00560FF4" w:rsidRPr="00FC2F3C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F3C">
        <w:rPr>
          <w:rFonts w:ascii="Times New Roman" w:hAnsi="Times New Roman" w:cs="Times New Roman"/>
          <w:i/>
          <w:sz w:val="28"/>
          <w:szCs w:val="28"/>
        </w:rPr>
        <w:t xml:space="preserve">Не забывайте что, все файлы, создаваемые в ходе экзаменационной работы необходимо размесить в </w:t>
      </w:r>
      <w:r>
        <w:rPr>
          <w:rFonts w:ascii="Times New Roman" w:hAnsi="Times New Roman" w:cs="Times New Roman"/>
          <w:i/>
          <w:sz w:val="28"/>
          <w:szCs w:val="28"/>
        </w:rPr>
        <w:t>созданной папке</w:t>
      </w:r>
      <w:r w:rsidRPr="00FC2F3C">
        <w:rPr>
          <w:rFonts w:ascii="Times New Roman" w:hAnsi="Times New Roman" w:cs="Times New Roman"/>
          <w:i/>
          <w:sz w:val="28"/>
          <w:szCs w:val="28"/>
        </w:rPr>
        <w:t>.</w:t>
      </w:r>
    </w:p>
    <w:p w:rsidR="00560FF4" w:rsidRPr="00FC2F3C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математическое решение экзаменационных заданий 1 и 2, используя операции ввода текста, формул, таблиц и графических объектов в текстовом редакторе Microsoft Word, сохранить полученный файл.</w:t>
      </w:r>
    </w:p>
    <w:p w:rsidR="00560FF4" w:rsidRPr="00FC2F3C" w:rsidRDefault="00560FF4" w:rsidP="00560FF4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решение математических заданий в электронную таблицу Microsoft Excel, используя диаграммы, формулы и функции, сохранить полученный файл.</w:t>
      </w:r>
    </w:p>
    <w:p w:rsidR="00560FF4" w:rsidRDefault="00560FF4" w:rsidP="00560FF4">
      <w:pPr>
        <w:tabs>
          <w:tab w:val="left" w:pos="0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Создать веб-страницу или презентацию (на выбор студента) для представления результатов экзаменационной работы. </w:t>
      </w:r>
    </w:p>
    <w:p w:rsidR="00560FF4" w:rsidRDefault="00560FF4" w:rsidP="00FC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FF4" w:rsidRPr="00560FF4" w:rsidRDefault="00560FF4" w:rsidP="00FC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тип заданий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FC2F3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C2F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2F3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C2F3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C2F3C">
        <w:rPr>
          <w:rFonts w:ascii="Times New Roman" w:hAnsi="Times New Roman" w:cs="Times New Roman"/>
          <w:sz w:val="28"/>
          <w:szCs w:val="28"/>
        </w:rPr>
        <w:t xml:space="preserve"> , используя дифференцированное исчисление. 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Построить график функции </w:t>
      </w:r>
      <w:r w:rsidRPr="00FC2F3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C2F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2F3C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FC2F3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C2F3C">
        <w:rPr>
          <w:rFonts w:ascii="Times New Roman" w:hAnsi="Times New Roman" w:cs="Times New Roman"/>
          <w:sz w:val="28"/>
          <w:szCs w:val="28"/>
        </w:rPr>
        <w:t>, по результатам  исследования в задании 1.</w:t>
      </w:r>
    </w:p>
    <w:p w:rsid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Создать папку «Экзаменационная работа, билет №_». 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F3C">
        <w:rPr>
          <w:rFonts w:ascii="Times New Roman" w:hAnsi="Times New Roman" w:cs="Times New Roman"/>
          <w:i/>
          <w:sz w:val="28"/>
          <w:szCs w:val="28"/>
        </w:rPr>
        <w:t xml:space="preserve">Не забывайте что, все файлы, создаваемые в ходе экзаменационной работы необходимо размесить в </w:t>
      </w:r>
      <w:r w:rsidR="00FC2F3C">
        <w:rPr>
          <w:rFonts w:ascii="Times New Roman" w:hAnsi="Times New Roman" w:cs="Times New Roman"/>
          <w:i/>
          <w:sz w:val="28"/>
          <w:szCs w:val="28"/>
        </w:rPr>
        <w:t>созданной папке</w:t>
      </w:r>
      <w:r w:rsidRPr="00FC2F3C">
        <w:rPr>
          <w:rFonts w:ascii="Times New Roman" w:hAnsi="Times New Roman" w:cs="Times New Roman"/>
          <w:i/>
          <w:sz w:val="28"/>
          <w:szCs w:val="28"/>
        </w:rPr>
        <w:t>.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математическое решение экзаменационных заданий 1 и 2, используя операции ввода текста, формул, таблиц и графических объектов в текстовом редакторе Microsoft Word, сохранить полученный файл.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решение математических заданий в электронную таблицу Microsoft Excel, используя диаграммы, формулы и функции, сохранить полученный файл.</w:t>
      </w:r>
    </w:p>
    <w:p w:rsidR="00601C1E" w:rsidRDefault="00601C1E" w:rsidP="00FC2F3C">
      <w:pPr>
        <w:tabs>
          <w:tab w:val="left" w:pos="0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6.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Создать веб-страницу или презентацию (на выбор студента) для представления результатов экзаменационной работы. </w:t>
      </w:r>
    </w:p>
    <w:p w:rsidR="009C7CC0" w:rsidRPr="009C7CC0" w:rsidRDefault="00560FF4" w:rsidP="00FC2F3C">
      <w:pPr>
        <w:tabs>
          <w:tab w:val="left" w:pos="0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9C7CC0" w:rsidRPr="009C7CC0">
        <w:rPr>
          <w:rFonts w:ascii="Times New Roman" w:hAnsi="Times New Roman" w:cs="Times New Roman"/>
          <w:b/>
          <w:sz w:val="28"/>
          <w:szCs w:val="28"/>
        </w:rPr>
        <w:t xml:space="preserve"> тип задани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9C7CC0" w:rsidRPr="00FC2F3C" w:rsidRDefault="009C7CC0" w:rsidP="009C7CC0">
      <w:pPr>
        <w:tabs>
          <w:tab w:val="left" w:pos="851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>Вычислить точное значение определенного интеграла по формуле Ньютона-Лейбница.</w:t>
      </w:r>
    </w:p>
    <w:p w:rsidR="009C7CC0" w:rsidRPr="00FC2F3C" w:rsidRDefault="009C7CC0" w:rsidP="009C7CC0">
      <w:pPr>
        <w:tabs>
          <w:tab w:val="left" w:pos="851"/>
        </w:tabs>
        <w:spacing w:after="0" w:line="240" w:lineRule="auto"/>
        <w:ind w:right="-2" w:firstLine="720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>Вычислить приближенное значение определенного интеграла, используя численный метод.</w:t>
      </w:r>
    </w:p>
    <w:p w:rsidR="009C7CC0" w:rsidRDefault="009C7CC0" w:rsidP="009C7CC0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Создать папку «Экзаменационная работа, билет №_». </w:t>
      </w:r>
    </w:p>
    <w:p w:rsidR="009C7CC0" w:rsidRPr="00FC2F3C" w:rsidRDefault="009C7CC0" w:rsidP="009C7CC0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F3C">
        <w:rPr>
          <w:rFonts w:ascii="Times New Roman" w:hAnsi="Times New Roman" w:cs="Times New Roman"/>
          <w:i/>
          <w:sz w:val="28"/>
          <w:szCs w:val="28"/>
        </w:rPr>
        <w:t xml:space="preserve">Не забывайте что, все файлы, создаваемые в ходе экзаменационной работы необходимо размесить в </w:t>
      </w:r>
      <w:r>
        <w:rPr>
          <w:rFonts w:ascii="Times New Roman" w:hAnsi="Times New Roman" w:cs="Times New Roman"/>
          <w:i/>
          <w:sz w:val="28"/>
          <w:szCs w:val="28"/>
        </w:rPr>
        <w:t>созданной папке</w:t>
      </w:r>
      <w:r w:rsidRPr="00FC2F3C">
        <w:rPr>
          <w:rFonts w:ascii="Times New Roman" w:hAnsi="Times New Roman" w:cs="Times New Roman"/>
          <w:i/>
          <w:sz w:val="28"/>
          <w:szCs w:val="28"/>
        </w:rPr>
        <w:t>.</w:t>
      </w:r>
    </w:p>
    <w:p w:rsidR="009C7CC0" w:rsidRPr="00FC2F3C" w:rsidRDefault="009C7CC0" w:rsidP="009C7CC0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математическое решение экзаменационных заданий 1 и 2, используя операции ввода текста, формул, таблиц и графических объектов в текстовом редакторе Microsoft Word, сохранить полученный файл.</w:t>
      </w:r>
    </w:p>
    <w:p w:rsidR="009C7CC0" w:rsidRPr="00FC2F3C" w:rsidRDefault="009C7CC0" w:rsidP="009C7CC0">
      <w:pPr>
        <w:tabs>
          <w:tab w:val="left" w:pos="142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решение математических заданий в электронную таблицу Microsoft Excel, используя диаграммы, формулы и функции, сохранить полученный файл.</w:t>
      </w:r>
    </w:p>
    <w:p w:rsidR="009C7CC0" w:rsidRDefault="009C7CC0" w:rsidP="009C7CC0">
      <w:pPr>
        <w:tabs>
          <w:tab w:val="left" w:pos="0"/>
          <w:tab w:val="left" w:pos="993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FC2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Создать веб-страницу или презентацию (на выбор студента) для представления результатов экзаменационной работы. </w:t>
      </w:r>
    </w:p>
    <w:p w:rsidR="00FC2F3C" w:rsidRDefault="00601C1E" w:rsidP="00FC2F3C">
      <w:pPr>
        <w:pStyle w:val="11"/>
        <w:ind w:left="0" w:right="-2"/>
        <w:jc w:val="center"/>
        <w:rPr>
          <w:b/>
          <w:bCs/>
          <w:sz w:val="28"/>
          <w:szCs w:val="28"/>
        </w:rPr>
      </w:pPr>
      <w:r w:rsidRPr="00FC2F3C">
        <w:rPr>
          <w:b/>
          <w:bCs/>
          <w:sz w:val="28"/>
          <w:szCs w:val="28"/>
        </w:rPr>
        <w:t xml:space="preserve">Оцениваемые освоенные умения </w:t>
      </w:r>
      <w:r w:rsidR="005C6800">
        <w:rPr>
          <w:b/>
          <w:bCs/>
          <w:sz w:val="28"/>
          <w:szCs w:val="28"/>
        </w:rPr>
        <w:t xml:space="preserve">и знания </w:t>
      </w:r>
      <w:r w:rsidRPr="00FC2F3C">
        <w:rPr>
          <w:b/>
          <w:bCs/>
          <w:sz w:val="28"/>
          <w:szCs w:val="28"/>
        </w:rPr>
        <w:t xml:space="preserve">по дисциплинам: </w:t>
      </w:r>
    </w:p>
    <w:p w:rsidR="00FC2F3C" w:rsidRDefault="00FC2F3C" w:rsidP="00FC2F3C">
      <w:pPr>
        <w:pStyle w:val="11"/>
        <w:ind w:left="0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ЕН.01 </w:t>
      </w:r>
      <w:r w:rsidR="00601C1E" w:rsidRPr="00FC2F3C">
        <w:rPr>
          <w:b/>
          <w:bCs/>
          <w:sz w:val="28"/>
          <w:szCs w:val="28"/>
        </w:rPr>
        <w:t xml:space="preserve">Математика, </w:t>
      </w:r>
      <w:r>
        <w:rPr>
          <w:b/>
          <w:bCs/>
          <w:sz w:val="28"/>
          <w:szCs w:val="28"/>
        </w:rPr>
        <w:t xml:space="preserve">ЕН.02 </w:t>
      </w:r>
      <w:r w:rsidR="00601C1E" w:rsidRPr="00FC2F3C">
        <w:rPr>
          <w:b/>
          <w:bCs/>
          <w:sz w:val="28"/>
          <w:szCs w:val="28"/>
        </w:rPr>
        <w:t>Информатика</w:t>
      </w:r>
    </w:p>
    <w:p w:rsidR="009C7CC0" w:rsidRDefault="009C7CC0" w:rsidP="00FC2F3C">
      <w:pPr>
        <w:pStyle w:val="11"/>
        <w:ind w:left="0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(первый тип задани</w:t>
      </w:r>
      <w:r w:rsidR="00560FF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  <w:gridCol w:w="4180"/>
      </w:tblGrid>
      <w:tr w:rsidR="00560FF4" w:rsidRPr="00560FF4" w:rsidTr="00507BD3">
        <w:trPr>
          <w:trHeight w:val="1276"/>
        </w:trPr>
        <w:tc>
          <w:tcPr>
            <w:tcW w:w="5176" w:type="dxa"/>
            <w:tcBorders>
              <w:top w:val="nil"/>
              <w:left w:val="nil"/>
              <w:bottom w:val="nil"/>
            </w:tcBorders>
          </w:tcPr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Соблюдает алгоритм выполняемых действий </w:t>
            </w:r>
            <w:r w:rsidRPr="00560FF4">
              <w:rPr>
                <w:i/>
                <w:iCs/>
                <w:sz w:val="20"/>
                <w:szCs w:val="20"/>
              </w:rPr>
              <w:t>(2б)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>Записывает выражение через дифференциалы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Знает правила интегрирования и формулу Нь.тона-Лейбница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Применяет методы решения неопределенного интеграла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 Верно найдено общее решение 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 Вычисляет частное решение дифференциального уравнения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 </w:t>
            </w:r>
            <w:r w:rsidRPr="00560FF4">
              <w:rPr>
                <w:bCs/>
                <w:sz w:val="20"/>
                <w:szCs w:val="20"/>
                <w:shd w:val="clear" w:color="auto" w:fill="FFFFFF"/>
              </w:rPr>
              <w:t>Верно</w:t>
            </w:r>
            <w:r w:rsidRPr="00560FF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60FF4">
              <w:rPr>
                <w:sz w:val="20"/>
                <w:szCs w:val="20"/>
                <w:shd w:val="clear" w:color="auto" w:fill="FFFFFF"/>
              </w:rPr>
              <w:t>найдено частное</w:t>
            </w:r>
            <w:r w:rsidRPr="00560FF4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60FF4">
              <w:rPr>
                <w:bCs/>
                <w:sz w:val="20"/>
                <w:szCs w:val="20"/>
                <w:shd w:val="clear" w:color="auto" w:fill="FFFFFF"/>
              </w:rPr>
              <w:t>решение</w:t>
            </w:r>
            <w:r w:rsidRPr="00560FF4">
              <w:rPr>
                <w:i/>
                <w:iCs/>
                <w:sz w:val="20"/>
                <w:szCs w:val="20"/>
              </w:rPr>
              <w:t xml:space="preserve"> 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Выполняет построение графиков общего решения дифференциального уравнения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Выполняет построение графика частного решения дифференциального уравнения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Анализирует полученные результаты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iCs/>
                <w:sz w:val="20"/>
                <w:szCs w:val="20"/>
              </w:rPr>
              <w:t xml:space="preserve">Знает законы дифференцирования </w:t>
            </w:r>
            <w:r w:rsidRPr="00560FF4">
              <w:rPr>
                <w:i/>
                <w:iCs/>
                <w:sz w:val="20"/>
                <w:szCs w:val="20"/>
              </w:rPr>
              <w:t>(2б)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Правильно выбирает программу для выполнения работы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Соблюдает правила техники безопасности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bCs/>
                <w:i/>
                <w:iCs/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>Сохраняет файлы</w:t>
            </w:r>
            <w:r w:rsidRPr="00560FF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60FF4">
              <w:rPr>
                <w:i/>
                <w:iCs/>
                <w:sz w:val="20"/>
                <w:szCs w:val="20"/>
              </w:rPr>
              <w:t>(2б)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Вводит текст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Вводит нумерованный список в тексте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Добавляет графические объекты (работа со скриншотом)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Форматирует графические объекты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Создает таблицу и вводит данные в таблицу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Добавляет формулы или объекты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Форматирует данные (устанавливает числовой формат)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  <w:r w:rsidRPr="00560FF4">
              <w:rPr>
                <w:sz w:val="20"/>
                <w:szCs w:val="20"/>
              </w:rPr>
              <w:t xml:space="preserve"> 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Выполняет расчеты с помощью формул и функций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Создает диаграмму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  <w:r w:rsidRPr="00560FF4">
              <w:rPr>
                <w:sz w:val="20"/>
                <w:szCs w:val="20"/>
              </w:rPr>
              <w:t xml:space="preserve">Форматирует диаграмму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Формирует структуру веб-страницы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Вводит текст заголовка страницы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Форматирует текст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Размещает графические объекты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Использует списки на веб-странице 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>Вводит данные в таблицу</w:t>
            </w:r>
            <w:r w:rsidRPr="00560FF4">
              <w:rPr>
                <w:i/>
                <w:iCs/>
                <w:sz w:val="20"/>
                <w:szCs w:val="20"/>
              </w:rPr>
              <w:t>(2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Размещает на слайде текст и таблицу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Размещает на слайде графические объекты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Изменяет дизайн слайда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Настраивает анимации и переходы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  <w:p w:rsidR="00560FF4" w:rsidRPr="00560FF4" w:rsidRDefault="00560FF4" w:rsidP="00507BD3">
            <w:pPr>
              <w:pStyle w:val="11"/>
              <w:numPr>
                <w:ilvl w:val="0"/>
                <w:numId w:val="6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560FF4">
              <w:rPr>
                <w:sz w:val="20"/>
                <w:szCs w:val="20"/>
              </w:rPr>
              <w:t xml:space="preserve">Запускает режим просмотра презентации </w:t>
            </w:r>
            <w:r w:rsidRPr="00560FF4">
              <w:rPr>
                <w:i/>
                <w:iCs/>
                <w:sz w:val="20"/>
                <w:szCs w:val="20"/>
              </w:rPr>
              <w:t>(1 б)</w:t>
            </w:r>
          </w:p>
        </w:tc>
      </w:tr>
    </w:tbl>
    <w:p w:rsidR="00560FF4" w:rsidRDefault="00560FF4" w:rsidP="00FC2F3C">
      <w:pPr>
        <w:pStyle w:val="11"/>
        <w:ind w:left="0" w:right="-2"/>
        <w:jc w:val="center"/>
        <w:rPr>
          <w:b/>
          <w:bCs/>
          <w:sz w:val="28"/>
          <w:szCs w:val="28"/>
        </w:rPr>
      </w:pPr>
    </w:p>
    <w:p w:rsidR="00560FF4" w:rsidRDefault="00560FF4" w:rsidP="00560FF4">
      <w:pPr>
        <w:pStyle w:val="11"/>
        <w:ind w:left="0" w:right="-2"/>
        <w:jc w:val="center"/>
        <w:rPr>
          <w:b/>
          <w:bCs/>
          <w:sz w:val="28"/>
          <w:szCs w:val="28"/>
        </w:rPr>
      </w:pPr>
      <w:r w:rsidRPr="00FC2F3C">
        <w:rPr>
          <w:b/>
          <w:bCs/>
          <w:sz w:val="28"/>
          <w:szCs w:val="28"/>
        </w:rPr>
        <w:t xml:space="preserve">Оцениваемые освоенные умения </w:t>
      </w:r>
      <w:r>
        <w:rPr>
          <w:b/>
          <w:bCs/>
          <w:sz w:val="28"/>
          <w:szCs w:val="28"/>
        </w:rPr>
        <w:t xml:space="preserve">и знания </w:t>
      </w:r>
      <w:r w:rsidRPr="00FC2F3C">
        <w:rPr>
          <w:b/>
          <w:bCs/>
          <w:sz w:val="28"/>
          <w:szCs w:val="28"/>
        </w:rPr>
        <w:t xml:space="preserve">по дисциплинам: </w:t>
      </w:r>
    </w:p>
    <w:p w:rsidR="00560FF4" w:rsidRDefault="00560FF4" w:rsidP="00560FF4">
      <w:pPr>
        <w:pStyle w:val="11"/>
        <w:ind w:left="0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ЕН.01 </w:t>
      </w:r>
      <w:r w:rsidRPr="00FC2F3C">
        <w:rPr>
          <w:b/>
          <w:bCs/>
          <w:sz w:val="28"/>
          <w:szCs w:val="28"/>
        </w:rPr>
        <w:t xml:space="preserve">Математика, </w:t>
      </w:r>
      <w:r>
        <w:rPr>
          <w:b/>
          <w:bCs/>
          <w:sz w:val="28"/>
          <w:szCs w:val="28"/>
        </w:rPr>
        <w:t xml:space="preserve">ЕН.02 </w:t>
      </w:r>
      <w:r w:rsidRPr="00FC2F3C">
        <w:rPr>
          <w:b/>
          <w:bCs/>
          <w:sz w:val="28"/>
          <w:szCs w:val="28"/>
        </w:rPr>
        <w:t>Информатика</w:t>
      </w:r>
    </w:p>
    <w:p w:rsidR="00560FF4" w:rsidRPr="00FC2F3C" w:rsidRDefault="00560FF4" w:rsidP="00560FF4">
      <w:pPr>
        <w:pStyle w:val="11"/>
        <w:ind w:left="0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(второй тип заданий)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6"/>
        <w:gridCol w:w="4180"/>
      </w:tblGrid>
      <w:tr w:rsidR="00601C1E" w:rsidRPr="00FC2F3C" w:rsidTr="009C7CC0">
        <w:trPr>
          <w:trHeight w:val="1276"/>
        </w:trPr>
        <w:tc>
          <w:tcPr>
            <w:tcW w:w="5176" w:type="dxa"/>
            <w:tcBorders>
              <w:top w:val="nil"/>
              <w:left w:val="nil"/>
              <w:bottom w:val="nil"/>
            </w:tcBorders>
          </w:tcPr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lastRenderedPageBreak/>
              <w:t xml:space="preserve">Соблюдает алгоритм выполняемых действий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область допустимых значений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Вычисляет координаты критических точек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Исследует функцию на чётность и нечётность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3073A7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Исследует функцию с помощью производной</w:t>
            </w:r>
            <w:r w:rsidR="00601C1E" w:rsidRPr="00FC2F3C">
              <w:rPr>
                <w:sz w:val="20"/>
                <w:szCs w:val="20"/>
              </w:rPr>
              <w:t xml:space="preserve"> </w:t>
            </w:r>
            <w:r w:rsidR="00601C1E"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области монотонность функции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Вычисляет координаты точек (критические и перегиба)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1610F6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теорию пределов для исследования функции</w:t>
            </w:r>
            <w:r w:rsidR="00601C1E" w:rsidRPr="00FC2F3C">
              <w:rPr>
                <w:sz w:val="20"/>
                <w:szCs w:val="20"/>
              </w:rPr>
              <w:t xml:space="preserve"> </w:t>
            </w:r>
            <w:r w:rsidR="00601C1E"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1610F6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построение эскиза графика функции по результатам исследования</w:t>
            </w:r>
            <w:r w:rsidRPr="00FC2F3C">
              <w:rPr>
                <w:sz w:val="20"/>
                <w:szCs w:val="20"/>
              </w:rPr>
              <w:t xml:space="preserve"> </w:t>
            </w:r>
            <w:r w:rsidR="00601C1E"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1800AA" w:rsidRDefault="001610F6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полученные результаты</w:t>
            </w:r>
            <w:r w:rsidR="00601C1E" w:rsidRPr="00FC2F3C">
              <w:rPr>
                <w:sz w:val="20"/>
                <w:szCs w:val="20"/>
              </w:rPr>
              <w:t xml:space="preserve"> </w:t>
            </w:r>
            <w:r w:rsidR="00601C1E"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1800AA" w:rsidRPr="00FC2F3C" w:rsidRDefault="001800AA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Знает законы дифференцирования </w:t>
            </w:r>
            <w:r w:rsidRPr="001800AA">
              <w:rPr>
                <w:i/>
                <w:iCs/>
                <w:sz w:val="20"/>
                <w:szCs w:val="20"/>
              </w:rPr>
              <w:t>(2б)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Правильно выбирает программу для выполнения работы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Соблюдает правила техники безопасности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Сохраняет файлы</w:t>
            </w:r>
            <w:r w:rsidRPr="00FC2F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текст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нумерованный список в тексте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Добавляет графические объекты (работа со скриншотом)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Создает таблицу и вводит данные в таблицу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Добавляет формулы или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данные (устанавливает числовой формат)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  <w:r w:rsidRPr="00FC2F3C">
              <w:rPr>
                <w:sz w:val="20"/>
                <w:szCs w:val="20"/>
              </w:rPr>
              <w:t xml:space="preserve"> 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Выполняет расчеты с помощью формул и функций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Создает диаграмму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  <w:r w:rsidRPr="00FC2F3C">
              <w:rPr>
                <w:sz w:val="20"/>
                <w:szCs w:val="20"/>
              </w:rPr>
              <w:t xml:space="preserve">Форматирует диаграмму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Формирует структуру веб-страницы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текст заголовка страницы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текст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Использует списки на веб-странице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Вводит данные в таблицу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на слайде текст и таблицу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на слайде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Изменяет дизайн слайда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Настраивает анимации и переходы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560FF4">
            <w:pPr>
              <w:pStyle w:val="11"/>
              <w:numPr>
                <w:ilvl w:val="0"/>
                <w:numId w:val="2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Запускает режим просмотра презентации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</w:tc>
      </w:tr>
    </w:tbl>
    <w:p w:rsidR="00FC2F3C" w:rsidRPr="00FC2F3C" w:rsidRDefault="00FC2F3C" w:rsidP="00FC2F3C">
      <w:pPr>
        <w:pStyle w:val="11"/>
        <w:ind w:left="0" w:right="-2"/>
        <w:jc w:val="center"/>
        <w:rPr>
          <w:b/>
          <w:bCs/>
          <w:sz w:val="28"/>
          <w:szCs w:val="28"/>
        </w:rPr>
      </w:pPr>
      <w:r w:rsidRPr="00FC2F3C">
        <w:rPr>
          <w:b/>
          <w:bCs/>
          <w:sz w:val="28"/>
          <w:szCs w:val="28"/>
        </w:rPr>
        <w:t xml:space="preserve">Оцениваемые освоенные умения </w:t>
      </w:r>
      <w:r w:rsidR="005C6800">
        <w:rPr>
          <w:b/>
          <w:bCs/>
          <w:sz w:val="28"/>
          <w:szCs w:val="28"/>
        </w:rPr>
        <w:t xml:space="preserve">и знания </w:t>
      </w:r>
      <w:r w:rsidRPr="00FC2F3C">
        <w:rPr>
          <w:b/>
          <w:bCs/>
          <w:sz w:val="28"/>
          <w:szCs w:val="28"/>
        </w:rPr>
        <w:t>по дисциплинам:</w:t>
      </w:r>
    </w:p>
    <w:p w:rsidR="00FC2F3C" w:rsidRPr="00FC2F3C" w:rsidRDefault="00FC2F3C" w:rsidP="00FC2F3C">
      <w:pPr>
        <w:tabs>
          <w:tab w:val="left" w:pos="0"/>
          <w:tab w:val="left" w:pos="993"/>
        </w:tabs>
        <w:spacing w:after="0" w:line="240" w:lineRule="auto"/>
        <w:ind w:right="-2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bCs/>
          <w:sz w:val="28"/>
          <w:szCs w:val="28"/>
        </w:rPr>
        <w:t>ЕН.01 Математика, ЕН.02 Информатика</w:t>
      </w:r>
    </w:p>
    <w:p w:rsidR="00FC2F3C" w:rsidRPr="00FC2F3C" w:rsidRDefault="009C7CC0" w:rsidP="00FC2F3C">
      <w:pPr>
        <w:pStyle w:val="11"/>
        <w:ind w:left="0" w:right="-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0FF4">
        <w:rPr>
          <w:b/>
          <w:bCs/>
          <w:sz w:val="28"/>
          <w:szCs w:val="28"/>
        </w:rPr>
        <w:t>третий</w:t>
      </w:r>
      <w:r>
        <w:rPr>
          <w:b/>
          <w:bCs/>
          <w:sz w:val="28"/>
          <w:szCs w:val="28"/>
        </w:rPr>
        <w:t xml:space="preserve"> тип задани</w:t>
      </w:r>
      <w:r w:rsidR="00560FF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601C1E" w:rsidRPr="00FC2F3C" w:rsidTr="00FC2F3C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Соблюдает алгоритм выполняемых действий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Вычисляет точное значение интеграла по формуле Ньютона-Лейбница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Выполняет интегрирование выражения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Определяет количество интервалов интегрирования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Определяет узловые точки интегрирования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Вычисляет значения подынтегральной функции в узловых точках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Применяет формулы численного интегрирования для вычисления приближенного значения определенного интеграла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Анализирует полученные результаты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Знает формулы интегрирования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Умеет рационально производить вычисления (</w:t>
            </w:r>
            <w:r w:rsidRPr="00FC2F3C">
              <w:rPr>
                <w:i/>
                <w:iCs/>
                <w:sz w:val="20"/>
                <w:szCs w:val="20"/>
              </w:rPr>
              <w:t>2б</w:t>
            </w:r>
            <w:r w:rsidRPr="00FC2F3C">
              <w:rPr>
                <w:sz w:val="20"/>
                <w:szCs w:val="20"/>
              </w:rPr>
              <w:t>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Правильно выбирает программу для выполнения работы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Соблюдает правила техники безопасности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Сохраняет файлы</w:t>
            </w:r>
            <w:r w:rsidRPr="00FC2F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текст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Добавляет формулы или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данные (устанавливает числовой формат)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  <w:r w:rsidRPr="00FC2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Выполняет расчеты с помощью формул и функций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Создает диаграмму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нумерованный список в тексте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Добавляет графические объекты (работа со скриншотом)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Создает таблицу и вводит данные в таблицу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диаграмму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Формирует структуру веб-страницы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Вводит текст заголовка страницы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Форматирует текст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Использует списки на веб-странице 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Вводит данные в таблицу</w:t>
            </w:r>
            <w:r w:rsidRPr="00FC2F3C">
              <w:rPr>
                <w:i/>
                <w:iCs/>
                <w:sz w:val="20"/>
                <w:szCs w:val="20"/>
              </w:rPr>
              <w:t>(2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на слайде текст и таблицу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Размещает на слайде графические объекты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Изменяет дизайн слайда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Настраивает анимации и переходы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  <w:p w:rsidR="00601C1E" w:rsidRPr="00FC2F3C" w:rsidRDefault="00601C1E" w:rsidP="00FC2F3C">
            <w:pPr>
              <w:pStyle w:val="11"/>
              <w:numPr>
                <w:ilvl w:val="0"/>
                <w:numId w:val="12"/>
              </w:numPr>
              <w:tabs>
                <w:tab w:val="left" w:pos="284"/>
              </w:tabs>
              <w:ind w:left="0" w:right="-2" w:firstLine="0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Запускает режим просмотра презентации </w:t>
            </w:r>
            <w:r w:rsidRPr="00FC2F3C">
              <w:rPr>
                <w:i/>
                <w:iCs/>
                <w:sz w:val="20"/>
                <w:szCs w:val="20"/>
              </w:rPr>
              <w:t>(1 б)</w:t>
            </w:r>
          </w:p>
        </w:tc>
      </w:tr>
    </w:tbl>
    <w:p w:rsidR="00601C1E" w:rsidRPr="00FC2F3C" w:rsidRDefault="00601C1E" w:rsidP="00FC2F3C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1C1E" w:rsidRPr="00FC2F3C" w:rsidSect="00FC2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CC0" w:rsidRPr="00B92953" w:rsidRDefault="009C7CC0" w:rsidP="009C7CC0">
      <w:pPr>
        <w:pStyle w:val="a8"/>
        <w:ind w:right="-2"/>
        <w:jc w:val="right"/>
        <w:rPr>
          <w:b/>
          <w:bCs/>
          <w:caps/>
          <w:sz w:val="28"/>
          <w:szCs w:val="28"/>
        </w:rPr>
      </w:pPr>
      <w:r w:rsidRPr="00B92953">
        <w:rPr>
          <w:b/>
          <w:bCs/>
          <w:caps/>
          <w:sz w:val="28"/>
          <w:szCs w:val="28"/>
        </w:rPr>
        <w:lastRenderedPageBreak/>
        <w:t>Приложение</w:t>
      </w:r>
    </w:p>
    <w:p w:rsidR="00AB6C9C" w:rsidRDefault="00AB6C9C" w:rsidP="009C7CC0">
      <w:pPr>
        <w:pStyle w:val="a8"/>
        <w:ind w:right="-2"/>
        <w:jc w:val="right"/>
        <w:rPr>
          <w:b/>
          <w:bCs/>
          <w:sz w:val="28"/>
          <w:szCs w:val="28"/>
        </w:rPr>
      </w:pPr>
    </w:p>
    <w:p w:rsidR="00FF5251" w:rsidRDefault="009C7CC0" w:rsidP="00FC2F3C">
      <w:pPr>
        <w:pStyle w:val="a8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Оценочный лист </w:t>
      </w:r>
      <w:r w:rsidR="00FF5251">
        <w:rPr>
          <w:b/>
          <w:bCs/>
          <w:sz w:val="28"/>
          <w:szCs w:val="28"/>
        </w:rPr>
        <w:t>результатов ПА по УД</w:t>
      </w:r>
      <w:r>
        <w:rPr>
          <w:b/>
          <w:bCs/>
          <w:sz w:val="28"/>
          <w:szCs w:val="28"/>
        </w:rPr>
        <w:t xml:space="preserve"> </w:t>
      </w:r>
      <w:r w:rsidR="00FC2F3C">
        <w:rPr>
          <w:b/>
          <w:bCs/>
          <w:sz w:val="28"/>
          <w:szCs w:val="28"/>
        </w:rPr>
        <w:t xml:space="preserve">ЕН.01 </w:t>
      </w:r>
      <w:r w:rsidR="00601C1E" w:rsidRPr="00FC2F3C">
        <w:rPr>
          <w:b/>
          <w:bCs/>
          <w:sz w:val="28"/>
          <w:szCs w:val="28"/>
        </w:rPr>
        <w:t xml:space="preserve">Математика, </w:t>
      </w:r>
      <w:r w:rsidR="00FC2F3C">
        <w:rPr>
          <w:b/>
          <w:bCs/>
          <w:sz w:val="28"/>
          <w:szCs w:val="28"/>
        </w:rPr>
        <w:t xml:space="preserve">ЕН.02 </w:t>
      </w:r>
      <w:r w:rsidR="00601C1E" w:rsidRPr="00FC2F3C">
        <w:rPr>
          <w:b/>
          <w:bCs/>
          <w:sz w:val="28"/>
          <w:szCs w:val="28"/>
        </w:rPr>
        <w:t>Информатика</w:t>
      </w:r>
      <w:r w:rsidR="002C61D5" w:rsidRPr="00FC2F3C">
        <w:rPr>
          <w:b/>
          <w:bCs/>
          <w:sz w:val="28"/>
          <w:szCs w:val="28"/>
        </w:rPr>
        <w:t xml:space="preserve"> </w:t>
      </w:r>
    </w:p>
    <w:p w:rsidR="00601C1E" w:rsidRPr="00FC2F3C" w:rsidRDefault="00601C1E" w:rsidP="00FF5251">
      <w:pPr>
        <w:pStyle w:val="a8"/>
        <w:ind w:right="-2"/>
        <w:jc w:val="right"/>
        <w:rPr>
          <w:b/>
          <w:bCs/>
          <w:sz w:val="28"/>
          <w:szCs w:val="28"/>
        </w:rPr>
      </w:pPr>
      <w:r w:rsidRPr="00FC2F3C">
        <w:rPr>
          <w:b/>
          <w:bCs/>
          <w:sz w:val="28"/>
          <w:szCs w:val="28"/>
        </w:rPr>
        <w:t>группа _________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"/>
        <w:gridCol w:w="553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4"/>
        <w:gridCol w:w="429"/>
      </w:tblGrid>
      <w:tr w:rsidR="00FC2F3C" w:rsidRPr="00FC2F3C" w:rsidTr="0037231C">
        <w:trPr>
          <w:cantSplit/>
          <w:trHeight w:val="1736"/>
        </w:trPr>
        <w:tc>
          <w:tcPr>
            <w:tcW w:w="33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jc w:val="center"/>
              <w:rPr>
                <w:b/>
                <w:bCs/>
                <w:sz w:val="20"/>
                <w:szCs w:val="20"/>
              </w:rPr>
            </w:pPr>
            <w:r w:rsidRPr="00FC2F3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36" w:type="dxa"/>
            <w:tcBorders>
              <w:tl2br w:val="single" w:sz="4" w:space="0" w:color="000000"/>
            </w:tcBorders>
          </w:tcPr>
          <w:p w:rsidR="00FC2F3C" w:rsidRPr="00FC2F3C" w:rsidRDefault="00FC2F3C" w:rsidP="00FC2F3C">
            <w:pPr>
              <w:pStyle w:val="a8"/>
              <w:ind w:left="0" w:right="-2"/>
              <w:jc w:val="right"/>
              <w:rPr>
                <w:b/>
                <w:bCs/>
                <w:sz w:val="20"/>
                <w:szCs w:val="20"/>
              </w:rPr>
            </w:pPr>
            <w:r w:rsidRPr="00FC2F3C">
              <w:rPr>
                <w:b/>
                <w:bCs/>
                <w:sz w:val="20"/>
                <w:szCs w:val="20"/>
              </w:rPr>
              <w:t xml:space="preserve">Фамилия </w:t>
            </w:r>
          </w:p>
          <w:p w:rsidR="00FC2F3C" w:rsidRPr="00FC2F3C" w:rsidRDefault="00FC2F3C" w:rsidP="00FC2F3C">
            <w:pPr>
              <w:pStyle w:val="a8"/>
              <w:ind w:left="0" w:right="-2"/>
              <w:jc w:val="right"/>
              <w:rPr>
                <w:b/>
                <w:bCs/>
                <w:sz w:val="20"/>
                <w:szCs w:val="20"/>
              </w:rPr>
            </w:pPr>
            <w:r w:rsidRPr="00FC2F3C">
              <w:rPr>
                <w:b/>
                <w:bCs/>
                <w:sz w:val="20"/>
                <w:szCs w:val="20"/>
              </w:rPr>
              <w:t>Имя</w:t>
            </w:r>
          </w:p>
          <w:p w:rsidR="00FC2F3C" w:rsidRPr="00FC2F3C" w:rsidRDefault="00FC2F3C" w:rsidP="00FC2F3C">
            <w:pPr>
              <w:pStyle w:val="a8"/>
              <w:ind w:left="0" w:right="-2"/>
              <w:jc w:val="right"/>
              <w:rPr>
                <w:b/>
                <w:bCs/>
                <w:sz w:val="20"/>
                <w:szCs w:val="20"/>
              </w:rPr>
            </w:pPr>
          </w:p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  <w:r w:rsidRPr="00FC2F3C">
              <w:rPr>
                <w:b/>
                <w:bCs/>
                <w:sz w:val="20"/>
                <w:szCs w:val="20"/>
              </w:rPr>
              <w:t xml:space="preserve">Оцениваемые 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  <w:r w:rsidRPr="00FC2F3C">
              <w:rPr>
                <w:b/>
                <w:bCs/>
                <w:sz w:val="20"/>
                <w:szCs w:val="20"/>
              </w:rPr>
              <w:t>операции</w:t>
            </w: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FC2F3C" w:rsidRPr="00FC2F3C" w:rsidRDefault="00FC2F3C" w:rsidP="00FC2F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баллов</w:t>
            </w:r>
          </w:p>
        </w:tc>
        <w:tc>
          <w:tcPr>
            <w:tcW w:w="429" w:type="dxa"/>
            <w:textDirection w:val="btLr"/>
          </w:tcPr>
          <w:p w:rsidR="00FC2F3C" w:rsidRPr="00FC2F3C" w:rsidRDefault="00FC2F3C" w:rsidP="00FC2F3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FC2F3C" w:rsidRPr="00FC2F3C" w:rsidTr="0037231C">
        <w:trPr>
          <w:trHeight w:val="141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Соблюдает алгоритм выполняемых действий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96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P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Записывает выражение через дифференциалы</w:t>
            </w:r>
            <w:r w:rsidRPr="00FC2F3C">
              <w:rPr>
                <w:sz w:val="20"/>
                <w:szCs w:val="20"/>
              </w:rPr>
              <w:t xml:space="preserve"> </w:t>
            </w:r>
            <w:r w:rsidRPr="00E33B48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Определяет область допустимых значений функции</w:t>
            </w:r>
            <w:r w:rsidRPr="00FC2F3C">
              <w:rPr>
                <w:i/>
                <w:iCs/>
                <w:sz w:val="20"/>
                <w:szCs w:val="20"/>
              </w:rPr>
              <w:t xml:space="preserve"> 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DC6072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Вычисляет точное значение интеграла по формуле Ньютона-Лейбница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96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правила интегрирования и формулу Нь.тона-Лейбница(2б)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i/>
                <w:iCs/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Вычисляет координаты критических точек</w:t>
            </w:r>
            <w:r w:rsidRPr="00FC2F3C">
              <w:rPr>
                <w:i/>
                <w:iCs/>
                <w:sz w:val="20"/>
                <w:szCs w:val="20"/>
              </w:rPr>
              <w:t>(2б)/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>Выполняет интегрирование выражения</w:t>
            </w:r>
            <w:r w:rsidRPr="00FC2F3C">
              <w:rPr>
                <w:i/>
                <w:iCs/>
                <w:sz w:val="20"/>
                <w:szCs w:val="20"/>
              </w:rPr>
              <w:t xml:space="preserve"> 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 методы решения неопределенного интеграла(2б)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Исследует функцию на четность и нечетность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количество интервалов интегрирования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11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 найдено общее решение  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точки пересечения с осями координат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узловые точки интегрирования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31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Вычисляет частное решение дифференциального уравнения(2б)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Определяет области монотонность функций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pacing w:val="-10"/>
                <w:sz w:val="20"/>
                <w:szCs w:val="20"/>
              </w:rPr>
            </w:pPr>
            <w:r w:rsidRPr="00FC2F3C">
              <w:rPr>
                <w:spacing w:val="-10"/>
                <w:sz w:val="20"/>
                <w:szCs w:val="20"/>
              </w:rPr>
              <w:t xml:space="preserve">Вычисляет значения подынтегральной функции в узловых точках </w:t>
            </w:r>
            <w:r w:rsidRPr="00FC2F3C">
              <w:rPr>
                <w:i/>
                <w:iCs/>
                <w:spacing w:val="-10"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36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Верно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найдено частное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>
              <w:rPr>
                <w:bCs/>
                <w:sz w:val="20"/>
                <w:szCs w:val="20"/>
                <w:shd w:val="clear" w:color="auto" w:fill="FFFFFF"/>
              </w:rPr>
              <w:t>решение(2б)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Вычисляет координаты точек перегиба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Применяет формулы численного интегрирования для вычисления приближенного значения определенного интеграла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07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построение графиков общего решения дифференциального уравнения(2б)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lastRenderedPageBreak/>
              <w:t xml:space="preserve">Определяет области выпуклости графика функции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Анализирует полученные результаты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07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 построение графика частного решения дифференциального уравнения 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Выполняет дифференцирование выражения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Знает формулы интегрирования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07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E33B48" w:rsidRDefault="00E33B48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полученные результаты (2б)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Выполняет работу по построению графика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  <w:r w:rsidRPr="00FC2F3C">
              <w:rPr>
                <w:sz w:val="20"/>
                <w:szCs w:val="20"/>
              </w:rPr>
              <w:t>/</w:t>
            </w:r>
          </w:p>
          <w:p w:rsidR="00FC2F3C" w:rsidRPr="00FC2F3C" w:rsidRDefault="00FC2F3C" w:rsidP="00FC2F3C">
            <w:pPr>
              <w:pStyle w:val="a8"/>
              <w:ind w:left="0" w:right="-2"/>
              <w:rPr>
                <w:sz w:val="20"/>
                <w:szCs w:val="20"/>
              </w:rPr>
            </w:pPr>
            <w:r w:rsidRPr="00FC2F3C">
              <w:rPr>
                <w:sz w:val="20"/>
                <w:szCs w:val="20"/>
              </w:rPr>
              <w:t xml:space="preserve">Умеет рационально производить вычисления </w:t>
            </w:r>
            <w:r w:rsidRPr="00FC2F3C">
              <w:rPr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647267" w:rsidTr="0037231C">
        <w:trPr>
          <w:trHeight w:val="207"/>
        </w:trPr>
        <w:tc>
          <w:tcPr>
            <w:tcW w:w="332" w:type="dxa"/>
          </w:tcPr>
          <w:p w:rsidR="00FC2F3C" w:rsidRPr="00647267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Pr="00647267" w:rsidRDefault="00647267" w:rsidP="00647267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267">
              <w:rPr>
                <w:rFonts w:ascii="Times New Roman" w:hAnsi="Times New Roman" w:cs="Times New Roman"/>
                <w:iCs/>
                <w:sz w:val="20"/>
                <w:szCs w:val="20"/>
              </w:rPr>
              <w:t>Знает законы дифференцирования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(2б)</w:t>
            </w: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647267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647267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647267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647267" w:rsidRPr="00FC2F3C" w:rsidTr="0037231C">
        <w:trPr>
          <w:trHeight w:val="207"/>
        </w:trPr>
        <w:tc>
          <w:tcPr>
            <w:tcW w:w="332" w:type="dxa"/>
          </w:tcPr>
          <w:p w:rsidR="00647267" w:rsidRPr="00FC2F3C" w:rsidRDefault="00647267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Pr="00FC2F3C" w:rsidRDefault="00647267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выбирает программу для выполнения работы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647267" w:rsidRPr="00FC2F3C" w:rsidRDefault="00647267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647267" w:rsidRPr="00FC2F3C" w:rsidRDefault="00647267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647267" w:rsidRPr="00FC2F3C" w:rsidRDefault="00647267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правила техники безопасности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32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>Сохраняет файлы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Вводит текст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13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Вводит нумерованный список в тексте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96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Добавляет графические объекты (работа со скриншотом)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38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Форматирует графические объекты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76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Создает таблицу и вводит данные в таблицу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31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Добавляет формулы или объекты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Форматирует данные (устанавливает числовой формат)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72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расчеты с помощью формул и функций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Создает диаграмму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  <w:r w:rsidR="00647267"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 Форматирует диаграмму </w:t>
            </w:r>
            <w:r w:rsidR="00647267"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структуру веб-страницы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Вводит заголовок страницы </w:t>
            </w:r>
            <w:r w:rsidRPr="00FC2F3C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(2 б)/</w:t>
            </w:r>
          </w:p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Размещает на слайде текст, таблицу </w:t>
            </w:r>
            <w:r w:rsidRPr="00FC2F3C">
              <w:rPr>
                <w:rFonts w:ascii="Times New Roman" w:hAnsi="Times New Roman" w:cs="Times New Roman"/>
                <w:i/>
                <w:iCs/>
                <w:spacing w:val="-12"/>
                <w:sz w:val="20"/>
                <w:szCs w:val="20"/>
              </w:rPr>
              <w:t>(1б)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15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Форматирует текст </w:t>
            </w:r>
            <w:r w:rsidRPr="00FC2F3C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(2 б)/</w:t>
            </w:r>
          </w:p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Размещает на слайде графические объекты </w:t>
            </w:r>
            <w:r w:rsidRPr="00FC2F3C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 графические объекты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 б)</w:t>
            </w:r>
          </w:p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Изменяет дизайн слайда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647267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iCs/>
                <w:spacing w:val="-14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Использует списки на веб-странице </w:t>
            </w:r>
            <w:r w:rsidRPr="00FC2F3C">
              <w:rPr>
                <w:rFonts w:ascii="Times New Roman" w:hAnsi="Times New Roman" w:cs="Times New Roman"/>
                <w:i/>
                <w:iCs/>
                <w:spacing w:val="-14"/>
                <w:sz w:val="20"/>
                <w:szCs w:val="20"/>
              </w:rPr>
              <w:t>(2 б)/</w:t>
            </w:r>
          </w:p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Настраивает анимации и переходы </w:t>
            </w:r>
            <w:r w:rsidRPr="00FC2F3C">
              <w:rPr>
                <w:rFonts w:ascii="Times New Roman" w:hAnsi="Times New Roman" w:cs="Times New Roman"/>
                <w:i/>
                <w:iCs/>
                <w:spacing w:val="-14"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100"/>
        </w:trPr>
        <w:tc>
          <w:tcPr>
            <w:tcW w:w="332" w:type="dxa"/>
          </w:tcPr>
          <w:p w:rsidR="00FC2F3C" w:rsidRPr="00FC2F3C" w:rsidRDefault="00FC2F3C" w:rsidP="00FC2F3C">
            <w:pPr>
              <w:pStyle w:val="a8"/>
              <w:numPr>
                <w:ilvl w:val="0"/>
                <w:numId w:val="14"/>
              </w:numPr>
              <w:ind w:left="0" w:right="-2" w:firstLine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6" w:type="dxa"/>
          </w:tcPr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>Размещсет таблицу в веб-странице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 б)/</w:t>
            </w:r>
          </w:p>
          <w:p w:rsidR="00FC2F3C" w:rsidRPr="00FC2F3C" w:rsidRDefault="00FC2F3C" w:rsidP="00FC2F3C">
            <w:pPr>
              <w:tabs>
                <w:tab w:val="left" w:pos="28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sz w:val="20"/>
                <w:szCs w:val="20"/>
              </w:rPr>
              <w:t xml:space="preserve">Запускает режим просмотра презентации </w:t>
            </w:r>
            <w:r w:rsidRPr="00FC2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б)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54"/>
        </w:trPr>
        <w:tc>
          <w:tcPr>
            <w:tcW w:w="5868" w:type="dxa"/>
            <w:gridSpan w:val="2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баллов: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  <w:tr w:rsidR="00FC2F3C" w:rsidRPr="00FC2F3C" w:rsidTr="0037231C">
        <w:trPr>
          <w:trHeight w:val="254"/>
        </w:trPr>
        <w:tc>
          <w:tcPr>
            <w:tcW w:w="5868" w:type="dxa"/>
            <w:gridSpan w:val="2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2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422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FC2F3C" w:rsidRPr="00FC2F3C" w:rsidRDefault="00FC2F3C" w:rsidP="00FC2F3C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</w:tcPr>
          <w:p w:rsidR="00FC2F3C" w:rsidRPr="00FC2F3C" w:rsidRDefault="00FC2F3C" w:rsidP="00FC2F3C">
            <w:pPr>
              <w:pStyle w:val="a8"/>
              <w:ind w:left="0" w:right="-2"/>
              <w:rPr>
                <w:b/>
                <w:bCs/>
                <w:sz w:val="20"/>
                <w:szCs w:val="20"/>
              </w:rPr>
            </w:pPr>
          </w:p>
        </w:tc>
      </w:tr>
    </w:tbl>
    <w:p w:rsidR="00601C1E" w:rsidRPr="00FC2F3C" w:rsidRDefault="00DC6072" w:rsidP="00FC2F3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99060</wp:posOffset>
                </wp:positionV>
                <wp:extent cx="9030970" cy="706755"/>
                <wp:effectExtent l="2540" t="0" r="0" b="1905"/>
                <wp:wrapNone/>
                <wp:docPr id="1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09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BD3" w:rsidRPr="00A216F8" w:rsidRDefault="00507BD3" w:rsidP="003723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Оценка «5» от 4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 4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баллов, «4» от 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 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баллов, «3» от 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 3</w:t>
                            </w:r>
                            <w:r w:rsidRPr="004304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баллов, «2» от 31 баллов                              дата «    »              </w:t>
                            </w:r>
                            <w:r w:rsidRPr="00AC6E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4" o:spid="_x0000_s1026" type="#_x0000_t202" style="position:absolute;left:0;text-align:left;margin-left:1.4pt;margin-top:7.8pt;width:711.1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" stroked="f">
                <v:textbox>
                  <w:txbxContent>
                    <w:p w:rsidR="00507BD3" w:rsidRPr="00A216F8" w:rsidRDefault="00507BD3" w:rsidP="003723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Оценка «5» от 4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 4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баллов, «4» от 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 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баллов, «3» от 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 3</w:t>
                      </w:r>
                      <w:r w:rsidRPr="004304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баллов, «2» от 31 баллов                              дата «    »              </w:t>
                      </w:r>
                      <w:r w:rsidRPr="00AC6E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01C1E" w:rsidRPr="00FC2F3C" w:rsidRDefault="00601C1E" w:rsidP="00FC2F3C">
      <w:pPr>
        <w:spacing w:after="0" w:line="240" w:lineRule="auto"/>
        <w:ind w:left="142" w:right="-2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1C1E" w:rsidRPr="00FC2F3C" w:rsidSect="00FC2F3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46A5B" w:rsidRPr="00B92953" w:rsidRDefault="00D46A5B" w:rsidP="00D46A5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B929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</w:t>
      </w:r>
    </w:p>
    <w:p w:rsidR="00D46A5B" w:rsidRDefault="00EB1F85" w:rsidP="00EB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билеты</w:t>
      </w:r>
    </w:p>
    <w:p w:rsidR="00EB1F85" w:rsidRPr="00D46A5B" w:rsidRDefault="00EB1F85" w:rsidP="00EB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41"/>
        <w:gridCol w:w="2835"/>
      </w:tblGrid>
      <w:tr w:rsidR="00601C1E" w:rsidRPr="00FC2F3C" w:rsidTr="00FC2F3C">
        <w:trPr>
          <w:trHeight w:val="43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E" w:rsidRPr="00FC2F3C" w:rsidRDefault="007533DB" w:rsidP="00FC2F3C">
            <w:pPr>
              <w:spacing w:after="0" w:line="240" w:lineRule="auto"/>
              <w:ind w:left="142" w:right="-2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ГАПОУ  СО</w:t>
            </w:r>
            <w:r w:rsidR="00601C1E" w:rsidRPr="00F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«Уральский колледж технологий и предпринимательства»</w:t>
            </w:r>
          </w:p>
        </w:tc>
      </w:tr>
      <w:tr w:rsidR="00601C1E" w:rsidRPr="00FC2F3C" w:rsidTr="00FC2F3C">
        <w:trPr>
          <w:trHeight w:val="18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комиссии </w:t>
            </w: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</w:t>
            </w: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1E" w:rsidRPr="00FC2F3C" w:rsidRDefault="00E708FF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1E" w:rsidRPr="00FC2F3C" w:rsidRDefault="00601C1E" w:rsidP="00FC2F3C">
            <w:pPr>
              <w:spacing w:after="0" w:line="240" w:lineRule="auto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«___» _________» 20</w:t>
            </w:r>
            <w:r w:rsidRPr="00FC2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1C1E" w:rsidRPr="00FC2F3C" w:rsidRDefault="00601C1E" w:rsidP="00FC2F3C">
            <w:pPr>
              <w:spacing w:after="0" w:line="240" w:lineRule="auto"/>
              <w:ind w:left="142" w:right="-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E" w:rsidRPr="00FC2F3C" w:rsidRDefault="00601C1E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601C1E" w:rsidRPr="00FC2F3C" w:rsidRDefault="00601C1E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1C1E" w:rsidRPr="00FC2F3C" w:rsidRDefault="00601C1E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ЭКЗАМЕНАЦИОННЫЙ БИЛЕТ  № </w:t>
            </w:r>
            <w:r w:rsidR="00E70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601C1E" w:rsidRPr="00FC2F3C" w:rsidRDefault="00601C1E" w:rsidP="00FC2F3C">
            <w:pPr>
              <w:spacing w:after="0" w:line="240" w:lineRule="auto"/>
              <w:ind w:left="-10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3C" w:rsidRDefault="00601C1E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дисциплинам:</w:t>
            </w:r>
          </w:p>
          <w:p w:rsidR="00FC2F3C" w:rsidRDefault="00FC2F3C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ЕН.01 </w:t>
            </w:r>
            <w:r w:rsidR="00601C1E"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Математика, </w:t>
            </w:r>
          </w:p>
          <w:p w:rsidR="00601C1E" w:rsidRPr="00FC2F3C" w:rsidRDefault="00FC2F3C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ЕН.02 </w:t>
            </w:r>
            <w:r w:rsidR="00601C1E"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601C1E" w:rsidRPr="00FC2F3C" w:rsidRDefault="00601C1E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 СПО</w:t>
            </w:r>
          </w:p>
          <w:p w:rsidR="00601C1E" w:rsidRPr="00FC2F3C" w:rsidRDefault="007533DB" w:rsidP="00FC2F3C">
            <w:pPr>
              <w:spacing w:after="0" w:line="240" w:lineRule="auto"/>
              <w:ind w:left="-10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="00601C1E"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  <w:p w:rsidR="00601C1E" w:rsidRPr="00FC2F3C" w:rsidRDefault="00601C1E" w:rsidP="00FC2F3C">
            <w:pPr>
              <w:spacing w:after="0" w:line="240" w:lineRule="auto"/>
              <w:ind w:left="-1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Курс:  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708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1E" w:rsidRPr="00FC2F3C" w:rsidRDefault="00601C1E" w:rsidP="00FC2F3C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_________» 20</w:t>
            </w:r>
            <w:r w:rsidRPr="00FC2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1C1E" w:rsidRPr="00FC2F3C" w:rsidRDefault="00601C1E" w:rsidP="00FC2F3C">
            <w:pPr>
              <w:spacing w:after="0" w:line="240" w:lineRule="auto"/>
              <w:ind w:left="142" w:right="-2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C2F3C">
        <w:rPr>
          <w:rFonts w:ascii="Times New Roman" w:hAnsi="Times New Roman" w:cs="Times New Roman"/>
          <w:b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Исследовать функцию </w:t>
      </w:r>
      <w:r w:rsidRPr="00FC2F3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C2F3C">
        <w:rPr>
          <w:rFonts w:ascii="Times New Roman" w:hAnsi="Times New Roman" w:cs="Times New Roman"/>
          <w:i/>
          <w:sz w:val="28"/>
          <w:szCs w:val="28"/>
        </w:rPr>
        <w:t>(</w:t>
      </w:r>
      <w:r w:rsidRPr="00FC2F3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C2F3C">
        <w:rPr>
          <w:rFonts w:ascii="Times New Roman" w:hAnsi="Times New Roman" w:cs="Times New Roman"/>
          <w:i/>
          <w:sz w:val="28"/>
          <w:szCs w:val="28"/>
        </w:rPr>
        <w:t>)</w:t>
      </w:r>
      <w:r w:rsidRPr="00FC2F3C">
        <w:rPr>
          <w:rFonts w:ascii="Times New Roman" w:hAnsi="Times New Roman" w:cs="Times New Roman"/>
          <w:sz w:val="28"/>
          <w:szCs w:val="28"/>
        </w:rPr>
        <w:t xml:space="preserve"> , используя дифференцированное исчисление. 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FC2F3C">
        <w:rPr>
          <w:rFonts w:ascii="Times New Roman" w:hAnsi="Times New Roman" w:cs="Times New Roman"/>
          <w:sz w:val="28"/>
          <w:szCs w:val="28"/>
        </w:rPr>
        <w:tab/>
        <w:t xml:space="preserve">Построить график функции </w:t>
      </w:r>
      <w:r w:rsidRPr="00FC2F3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FC2F3C">
        <w:rPr>
          <w:rFonts w:ascii="Times New Roman" w:hAnsi="Times New Roman" w:cs="Times New Roman"/>
          <w:i/>
          <w:sz w:val="28"/>
          <w:szCs w:val="28"/>
        </w:rPr>
        <w:t>(</w:t>
      </w:r>
      <w:r w:rsidRPr="00FC2F3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C2F3C">
        <w:rPr>
          <w:rFonts w:ascii="Times New Roman" w:hAnsi="Times New Roman" w:cs="Times New Roman"/>
          <w:i/>
          <w:sz w:val="28"/>
          <w:szCs w:val="28"/>
        </w:rPr>
        <w:t>)</w:t>
      </w:r>
      <w:r w:rsidRPr="00FC2F3C">
        <w:rPr>
          <w:rFonts w:ascii="Times New Roman" w:hAnsi="Times New Roman" w:cs="Times New Roman"/>
          <w:sz w:val="28"/>
          <w:szCs w:val="28"/>
        </w:rPr>
        <w:t>, по результатам  исследования в задании 1.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position w:val="-10"/>
          <w:sz w:val="28"/>
          <w:szCs w:val="28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17.7pt" o:ole="">
            <v:imagedata r:id="rId11" o:title=""/>
          </v:shape>
          <o:OLEObject Type="Embed" ProgID="Equation.3" ShapeID="_x0000_i1025" DrawAspect="Content" ObjectID="_1574770934" r:id="rId12"/>
        </w:objec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FC2F3C">
        <w:rPr>
          <w:rFonts w:ascii="Times New Roman" w:hAnsi="Times New Roman" w:cs="Times New Roman"/>
          <w:sz w:val="28"/>
          <w:szCs w:val="28"/>
        </w:rPr>
        <w:tab/>
        <w:t>Создать папку «Экзаменационная работа, билет №_». Не забывайте что, все файлы, создаваемые в ходе экзаменационной работы необходимо размесить в неё.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математическое решение экзаменационных заданий 1 и 2, используя операции ввода текста, формул, таблиц и графических объектов в текстовом редакторе Microsoft Word, сохранить полученный файл.</w:t>
      </w:r>
    </w:p>
    <w:p w:rsidR="00601C1E" w:rsidRPr="00FC2F3C" w:rsidRDefault="00601C1E" w:rsidP="00FC2F3C">
      <w:pPr>
        <w:tabs>
          <w:tab w:val="left" w:pos="142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FC2F3C">
        <w:rPr>
          <w:rFonts w:ascii="Times New Roman" w:hAnsi="Times New Roman" w:cs="Times New Roman"/>
          <w:sz w:val="28"/>
          <w:szCs w:val="28"/>
        </w:rPr>
        <w:tab/>
        <w:t>Ввести решение математических заданий в электронную таблицу Microsoft Excel, используя диаграммы, формулы и функции, сохранить полученный файл.</w:t>
      </w:r>
    </w:p>
    <w:p w:rsidR="00601C1E" w:rsidRPr="00FC2F3C" w:rsidRDefault="00601C1E" w:rsidP="00FC2F3C">
      <w:pPr>
        <w:tabs>
          <w:tab w:val="left" w:pos="0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2F3C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FC2F3C">
        <w:rPr>
          <w:rFonts w:ascii="Times New Roman" w:hAnsi="Times New Roman" w:cs="Times New Roman"/>
          <w:b/>
          <w:sz w:val="28"/>
          <w:szCs w:val="28"/>
        </w:rPr>
        <w:tab/>
      </w:r>
      <w:r w:rsidRPr="00FC2F3C">
        <w:rPr>
          <w:rFonts w:ascii="Times New Roman" w:hAnsi="Times New Roman" w:cs="Times New Roman"/>
          <w:sz w:val="28"/>
          <w:szCs w:val="28"/>
        </w:rPr>
        <w:t xml:space="preserve">Создать веб-страницу или презентацию (на выбор студента) для представления результатов экзаменационной работы. </w:t>
      </w:r>
    </w:p>
    <w:p w:rsidR="00601C1E" w:rsidRPr="00FC2F3C" w:rsidRDefault="00601C1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01C1E" w:rsidRPr="00FC2F3C" w:rsidRDefault="00601C1E" w:rsidP="00FC2F3C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01C1E" w:rsidRPr="00FC2F3C" w:rsidRDefault="00601C1E" w:rsidP="00FC2F3C">
      <w:pPr>
        <w:spacing w:after="0" w:line="240" w:lineRule="auto"/>
        <w:ind w:right="-2" w:hanging="426"/>
        <w:rPr>
          <w:rFonts w:ascii="Times New Roman" w:hAnsi="Times New Roman" w:cs="Times New Roman"/>
          <w:sz w:val="28"/>
          <w:szCs w:val="28"/>
        </w:rPr>
      </w:pPr>
    </w:p>
    <w:sectPr w:rsidR="00601C1E" w:rsidRPr="00FC2F3C" w:rsidSect="00FC2F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F0" w:rsidRDefault="000C23F0" w:rsidP="00EB1F85">
      <w:pPr>
        <w:spacing w:after="0" w:line="240" w:lineRule="auto"/>
      </w:pPr>
      <w:r>
        <w:separator/>
      </w:r>
    </w:p>
  </w:endnote>
  <w:endnote w:type="continuationSeparator" w:id="0">
    <w:p w:rsidR="000C23F0" w:rsidRDefault="000C23F0" w:rsidP="00EB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2205"/>
      <w:docPartObj>
        <w:docPartGallery w:val="Page Numbers (Bottom of Page)"/>
        <w:docPartUnique/>
      </w:docPartObj>
    </w:sdtPr>
    <w:sdtEndPr/>
    <w:sdtContent>
      <w:p w:rsidR="00507BD3" w:rsidRDefault="000C23F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BD3" w:rsidRDefault="00507B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D3" w:rsidRDefault="00507BD3">
    <w:pPr>
      <w:pStyle w:val="ae"/>
      <w:jc w:val="center"/>
    </w:pPr>
  </w:p>
  <w:p w:rsidR="00507BD3" w:rsidRDefault="00507B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F0" w:rsidRDefault="000C23F0" w:rsidP="00EB1F85">
      <w:pPr>
        <w:spacing w:after="0" w:line="240" w:lineRule="auto"/>
      </w:pPr>
      <w:r>
        <w:separator/>
      </w:r>
    </w:p>
  </w:footnote>
  <w:footnote w:type="continuationSeparator" w:id="0">
    <w:p w:rsidR="000C23F0" w:rsidRDefault="000C23F0" w:rsidP="00EB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D3" w:rsidRPr="00EB1F85" w:rsidRDefault="00507BD3" w:rsidP="00EB1F85">
    <w:pPr>
      <w:pStyle w:val="af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Юдина Марина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F39"/>
    <w:multiLevelType w:val="hybridMultilevel"/>
    <w:tmpl w:val="65888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370050E"/>
    <w:multiLevelType w:val="hybridMultilevel"/>
    <w:tmpl w:val="3E5A52B4"/>
    <w:lvl w:ilvl="0" w:tplc="F972477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C9C6B29"/>
    <w:multiLevelType w:val="hybridMultilevel"/>
    <w:tmpl w:val="297CD2A8"/>
    <w:lvl w:ilvl="0" w:tplc="103AF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E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A4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22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8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CF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0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0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CC2F2A"/>
    <w:multiLevelType w:val="hybridMultilevel"/>
    <w:tmpl w:val="D576BD28"/>
    <w:lvl w:ilvl="0" w:tplc="0D0ABD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8D71F4"/>
    <w:multiLevelType w:val="hybridMultilevel"/>
    <w:tmpl w:val="D86885EC"/>
    <w:lvl w:ilvl="0" w:tplc="91306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6073"/>
    <w:multiLevelType w:val="hybridMultilevel"/>
    <w:tmpl w:val="C5061FF6"/>
    <w:lvl w:ilvl="0" w:tplc="87A8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C76"/>
    <w:multiLevelType w:val="hybridMultilevel"/>
    <w:tmpl w:val="D54071E0"/>
    <w:lvl w:ilvl="0" w:tplc="0D0AB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90190"/>
    <w:multiLevelType w:val="hybridMultilevel"/>
    <w:tmpl w:val="32681D6E"/>
    <w:lvl w:ilvl="0" w:tplc="8D8CC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73B0"/>
    <w:multiLevelType w:val="hybridMultilevel"/>
    <w:tmpl w:val="E0B07F96"/>
    <w:lvl w:ilvl="0" w:tplc="CC2C4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3CFE"/>
    <w:multiLevelType w:val="hybridMultilevel"/>
    <w:tmpl w:val="F866F326"/>
    <w:lvl w:ilvl="0" w:tplc="87EE4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41AFE"/>
    <w:multiLevelType w:val="hybridMultilevel"/>
    <w:tmpl w:val="95AC5146"/>
    <w:lvl w:ilvl="0" w:tplc="771C0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00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C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24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46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0E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6F3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4CF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812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25FDE"/>
    <w:multiLevelType w:val="hybridMultilevel"/>
    <w:tmpl w:val="0E7854AE"/>
    <w:lvl w:ilvl="0" w:tplc="1B723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41148"/>
    <w:multiLevelType w:val="hybridMultilevel"/>
    <w:tmpl w:val="5AC47738"/>
    <w:lvl w:ilvl="0" w:tplc="17929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A0BDD"/>
    <w:multiLevelType w:val="multilevel"/>
    <w:tmpl w:val="E07EDB2A"/>
    <w:lvl w:ilvl="0">
      <w:start w:val="1"/>
      <w:numFmt w:val="decimal"/>
      <w:lvlText w:val="%1."/>
      <w:lvlJc w:val="left"/>
      <w:pPr>
        <w:tabs>
          <w:tab w:val="num" w:pos="0"/>
        </w:tabs>
        <w:ind w:left="833" w:hanging="549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AB60CCA"/>
    <w:multiLevelType w:val="hybridMultilevel"/>
    <w:tmpl w:val="94A889E6"/>
    <w:lvl w:ilvl="0" w:tplc="7D302422">
      <w:start w:val="1"/>
      <w:numFmt w:val="decimal"/>
      <w:lvlText w:val="%1."/>
      <w:lvlJc w:val="left"/>
      <w:pPr>
        <w:tabs>
          <w:tab w:val="num" w:pos="0"/>
        </w:tabs>
        <w:ind w:left="284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17E10FF"/>
    <w:multiLevelType w:val="hybridMultilevel"/>
    <w:tmpl w:val="80A47FA8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257E7"/>
    <w:multiLevelType w:val="multilevel"/>
    <w:tmpl w:val="01100DD2"/>
    <w:lvl w:ilvl="0">
      <w:start w:val="1"/>
      <w:numFmt w:val="decimal"/>
      <w:lvlText w:val="%1."/>
      <w:lvlJc w:val="left"/>
      <w:pPr>
        <w:ind w:left="833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E0353CA"/>
    <w:multiLevelType w:val="hybridMultilevel"/>
    <w:tmpl w:val="5C42EE3C"/>
    <w:lvl w:ilvl="0" w:tplc="17929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863F8"/>
    <w:multiLevelType w:val="hybridMultilevel"/>
    <w:tmpl w:val="98EC38D4"/>
    <w:lvl w:ilvl="0" w:tplc="7E4477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176A"/>
    <w:multiLevelType w:val="multilevel"/>
    <w:tmpl w:val="FE1A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61AA7"/>
    <w:multiLevelType w:val="hybridMultilevel"/>
    <w:tmpl w:val="C1AA4994"/>
    <w:lvl w:ilvl="0" w:tplc="6640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974E8"/>
    <w:multiLevelType w:val="hybridMultilevel"/>
    <w:tmpl w:val="3DAEBB5A"/>
    <w:lvl w:ilvl="0" w:tplc="6EA62F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543C3"/>
    <w:multiLevelType w:val="hybridMultilevel"/>
    <w:tmpl w:val="11E8643A"/>
    <w:lvl w:ilvl="0" w:tplc="1340EBE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19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  <w:num w:numId="24">
    <w:abstractNumId w:val="2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E"/>
    <w:rsid w:val="000C23F0"/>
    <w:rsid w:val="001050EF"/>
    <w:rsid w:val="001610F6"/>
    <w:rsid w:val="00172281"/>
    <w:rsid w:val="001800AA"/>
    <w:rsid w:val="001E6199"/>
    <w:rsid w:val="00200B66"/>
    <w:rsid w:val="002225AD"/>
    <w:rsid w:val="00234AA6"/>
    <w:rsid w:val="00251CE4"/>
    <w:rsid w:val="002543AA"/>
    <w:rsid w:val="00290B4F"/>
    <w:rsid w:val="002C4F21"/>
    <w:rsid w:val="002C61D5"/>
    <w:rsid w:val="002C6399"/>
    <w:rsid w:val="003073A7"/>
    <w:rsid w:val="0033098B"/>
    <w:rsid w:val="0034099F"/>
    <w:rsid w:val="0037231C"/>
    <w:rsid w:val="00381C46"/>
    <w:rsid w:val="003B5CA9"/>
    <w:rsid w:val="0040663F"/>
    <w:rsid w:val="00410F24"/>
    <w:rsid w:val="0041278E"/>
    <w:rsid w:val="00491211"/>
    <w:rsid w:val="00507BD3"/>
    <w:rsid w:val="005106DA"/>
    <w:rsid w:val="00514AA9"/>
    <w:rsid w:val="00560FF4"/>
    <w:rsid w:val="005931C3"/>
    <w:rsid w:val="005C6800"/>
    <w:rsid w:val="00601C1E"/>
    <w:rsid w:val="0064224D"/>
    <w:rsid w:val="00647267"/>
    <w:rsid w:val="006575D4"/>
    <w:rsid w:val="006D4A17"/>
    <w:rsid w:val="0071270B"/>
    <w:rsid w:val="007246F3"/>
    <w:rsid w:val="00730127"/>
    <w:rsid w:val="007533DB"/>
    <w:rsid w:val="00764131"/>
    <w:rsid w:val="007A1A0C"/>
    <w:rsid w:val="007B0D96"/>
    <w:rsid w:val="007C1B5D"/>
    <w:rsid w:val="00896E31"/>
    <w:rsid w:val="008A56C0"/>
    <w:rsid w:val="008D36E2"/>
    <w:rsid w:val="009B45B8"/>
    <w:rsid w:val="009B4A75"/>
    <w:rsid w:val="009C7CC0"/>
    <w:rsid w:val="009D7AC1"/>
    <w:rsid w:val="009F5391"/>
    <w:rsid w:val="00A02A93"/>
    <w:rsid w:val="00A3494B"/>
    <w:rsid w:val="00A567B0"/>
    <w:rsid w:val="00AB6C9C"/>
    <w:rsid w:val="00AF38F1"/>
    <w:rsid w:val="00AF4788"/>
    <w:rsid w:val="00B126AE"/>
    <w:rsid w:val="00B402DD"/>
    <w:rsid w:val="00B92953"/>
    <w:rsid w:val="00BC7BFA"/>
    <w:rsid w:val="00C24A13"/>
    <w:rsid w:val="00C32C99"/>
    <w:rsid w:val="00D10BCA"/>
    <w:rsid w:val="00D2338C"/>
    <w:rsid w:val="00D235A6"/>
    <w:rsid w:val="00D358C6"/>
    <w:rsid w:val="00D46A5B"/>
    <w:rsid w:val="00DB34C9"/>
    <w:rsid w:val="00DC0DDD"/>
    <w:rsid w:val="00DC6072"/>
    <w:rsid w:val="00DE1761"/>
    <w:rsid w:val="00E32121"/>
    <w:rsid w:val="00E33B48"/>
    <w:rsid w:val="00E4440E"/>
    <w:rsid w:val="00E708FF"/>
    <w:rsid w:val="00EB1F85"/>
    <w:rsid w:val="00ED2A3A"/>
    <w:rsid w:val="00F03D29"/>
    <w:rsid w:val="00F51472"/>
    <w:rsid w:val="00F85081"/>
    <w:rsid w:val="00FC2F3C"/>
    <w:rsid w:val="00FD5C13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C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1C1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0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601C1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1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nhideWhenUsed/>
    <w:rsid w:val="006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01C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601C1E"/>
    <w:rPr>
      <w:color w:val="808080"/>
    </w:rPr>
  </w:style>
  <w:style w:type="paragraph" w:styleId="a8">
    <w:name w:val="List Paragraph"/>
    <w:basedOn w:val="a"/>
    <w:uiPriority w:val="34"/>
    <w:qFormat/>
    <w:rsid w:val="00601C1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1">
    <w:name w:val="Абзац списка1"/>
    <w:basedOn w:val="a"/>
    <w:uiPriority w:val="99"/>
    <w:rsid w:val="00601C1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01C1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01C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rsid w:val="00601C1E"/>
    <w:rPr>
      <w:rFonts w:ascii="Cambria" w:eastAsia="Times New Roman" w:hAnsi="Cambria" w:cs="Cambria"/>
      <w:color w:val="243F60"/>
    </w:rPr>
  </w:style>
  <w:style w:type="paragraph" w:styleId="a9">
    <w:name w:val="Body Text"/>
    <w:basedOn w:val="a"/>
    <w:link w:val="aa"/>
    <w:uiPriority w:val="99"/>
    <w:rsid w:val="00601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601C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601C1E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601C1E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601C1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rsid w:val="00601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601C1E"/>
  </w:style>
  <w:style w:type="paragraph" w:styleId="21">
    <w:name w:val="Body Text 2"/>
    <w:basedOn w:val="a"/>
    <w:link w:val="22"/>
    <w:uiPriority w:val="99"/>
    <w:rsid w:val="00601C1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601C1E"/>
    <w:rPr>
      <w:rFonts w:ascii="Calibri" w:eastAsia="Times New Roman" w:hAnsi="Calibri" w:cs="Calibri"/>
    </w:rPr>
  </w:style>
  <w:style w:type="paragraph" w:customStyle="1" w:styleId="110">
    <w:name w:val="1Стиль1"/>
    <w:basedOn w:val="a"/>
    <w:uiPriority w:val="99"/>
    <w:rsid w:val="00601C1E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3"/>
    <w:uiPriority w:val="99"/>
    <w:locked/>
    <w:rsid w:val="00601C1E"/>
    <w:rPr>
      <w:sz w:val="16"/>
      <w:szCs w:val="16"/>
    </w:rPr>
  </w:style>
  <w:style w:type="paragraph" w:styleId="33">
    <w:name w:val="Body Text Indent 3"/>
    <w:basedOn w:val="a"/>
    <w:link w:val="31"/>
    <w:uiPriority w:val="99"/>
    <w:rsid w:val="00601C1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01C1E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601C1E"/>
    <w:rPr>
      <w:rFonts w:eastAsia="Times New Roman"/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601C1E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601C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Subtitle"/>
    <w:basedOn w:val="a"/>
    <w:link w:val="af2"/>
    <w:uiPriority w:val="99"/>
    <w:qFormat/>
    <w:rsid w:val="00601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601C1E"/>
  </w:style>
  <w:style w:type="character" w:customStyle="1" w:styleId="b-serp-urlmark1">
    <w:name w:val="b-serp-url__mark1"/>
    <w:basedOn w:val="a0"/>
    <w:uiPriority w:val="99"/>
    <w:rsid w:val="00601C1E"/>
  </w:style>
  <w:style w:type="paragraph" w:styleId="af3">
    <w:name w:val="TOC Heading"/>
    <w:basedOn w:val="1"/>
    <w:next w:val="a"/>
    <w:uiPriority w:val="99"/>
    <w:qFormat/>
    <w:rsid w:val="00601C1E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601C1E"/>
    <w:pPr>
      <w:spacing w:after="100"/>
    </w:pPr>
    <w:rPr>
      <w:rFonts w:ascii="Calibri" w:eastAsia="Times New Roman" w:hAnsi="Calibri" w:cs="Calibri"/>
    </w:rPr>
  </w:style>
  <w:style w:type="paragraph" w:styleId="23">
    <w:name w:val="toc 2"/>
    <w:basedOn w:val="a"/>
    <w:next w:val="a"/>
    <w:autoRedefine/>
    <w:uiPriority w:val="99"/>
    <w:semiHidden/>
    <w:rsid w:val="00601C1E"/>
    <w:pPr>
      <w:spacing w:after="100"/>
      <w:ind w:left="220"/>
    </w:pPr>
    <w:rPr>
      <w:rFonts w:ascii="Calibri" w:eastAsia="Times New Roman" w:hAnsi="Calibri" w:cs="Calibri"/>
    </w:rPr>
  </w:style>
  <w:style w:type="paragraph" w:styleId="af4">
    <w:name w:val="header"/>
    <w:basedOn w:val="a"/>
    <w:link w:val="af5"/>
    <w:uiPriority w:val="99"/>
    <w:rsid w:val="00601C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rsid w:val="00601C1E"/>
    <w:rPr>
      <w:rFonts w:ascii="Calibri" w:eastAsia="Times New Roman" w:hAnsi="Calibri" w:cs="Calibri"/>
    </w:rPr>
  </w:style>
  <w:style w:type="paragraph" w:styleId="af6">
    <w:name w:val="Revision"/>
    <w:hidden/>
    <w:uiPriority w:val="99"/>
    <w:semiHidden/>
    <w:rsid w:val="00601C1E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annotation reference"/>
    <w:basedOn w:val="a0"/>
    <w:uiPriority w:val="99"/>
    <w:semiHidden/>
    <w:rsid w:val="00601C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601C1E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01C1E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01C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01C1E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01C1E"/>
  </w:style>
  <w:style w:type="paragraph" w:customStyle="1" w:styleId="c4">
    <w:name w:val="c4"/>
    <w:basedOn w:val="a"/>
    <w:uiPriority w:val="99"/>
    <w:rsid w:val="006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uiPriority w:val="99"/>
    <w:rsid w:val="00601C1E"/>
  </w:style>
  <w:style w:type="character" w:customStyle="1" w:styleId="c0">
    <w:name w:val="c0"/>
    <w:basedOn w:val="a0"/>
    <w:uiPriority w:val="99"/>
    <w:rsid w:val="00601C1E"/>
  </w:style>
  <w:style w:type="paragraph" w:styleId="afc">
    <w:name w:val="footnote text"/>
    <w:basedOn w:val="a"/>
    <w:link w:val="afd"/>
    <w:uiPriority w:val="99"/>
    <w:semiHidden/>
    <w:rsid w:val="00601C1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601C1E"/>
    <w:rPr>
      <w:rFonts w:ascii="Calibri" w:eastAsia="Calibri" w:hAnsi="Calibri" w:cs="Calibri"/>
      <w:sz w:val="20"/>
      <w:szCs w:val="20"/>
      <w:lang w:eastAsia="en-US"/>
    </w:rPr>
  </w:style>
  <w:style w:type="character" w:styleId="afe">
    <w:name w:val="footnote reference"/>
    <w:basedOn w:val="a0"/>
    <w:uiPriority w:val="99"/>
    <w:semiHidden/>
    <w:rsid w:val="00601C1E"/>
    <w:rPr>
      <w:vertAlign w:val="superscript"/>
    </w:rPr>
  </w:style>
  <w:style w:type="character" w:styleId="aff">
    <w:name w:val="FollowedHyperlink"/>
    <w:basedOn w:val="a0"/>
    <w:uiPriority w:val="99"/>
    <w:semiHidden/>
    <w:rsid w:val="00601C1E"/>
    <w:rPr>
      <w:color w:val="800080"/>
      <w:u w:val="single"/>
    </w:rPr>
  </w:style>
  <w:style w:type="paragraph" w:styleId="aff0">
    <w:name w:val="List"/>
    <w:basedOn w:val="a"/>
    <w:rsid w:val="00234AA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ody Text Indent"/>
    <w:basedOn w:val="a"/>
    <w:link w:val="aff2"/>
    <w:uiPriority w:val="99"/>
    <w:unhideWhenUsed/>
    <w:rsid w:val="00FC2F3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FC2F3C"/>
  </w:style>
  <w:style w:type="character" w:styleId="aff3">
    <w:name w:val="Emphasis"/>
    <w:basedOn w:val="a0"/>
    <w:uiPriority w:val="20"/>
    <w:qFormat/>
    <w:rsid w:val="002225AD"/>
    <w:rPr>
      <w:i/>
      <w:iCs/>
    </w:rPr>
  </w:style>
  <w:style w:type="character" w:styleId="aff4">
    <w:name w:val="Strong"/>
    <w:basedOn w:val="a0"/>
    <w:uiPriority w:val="22"/>
    <w:qFormat/>
    <w:rsid w:val="002225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C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1C1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0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601C1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1E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nhideWhenUsed/>
    <w:rsid w:val="006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601C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601C1E"/>
    <w:rPr>
      <w:color w:val="808080"/>
    </w:rPr>
  </w:style>
  <w:style w:type="paragraph" w:styleId="a8">
    <w:name w:val="List Paragraph"/>
    <w:basedOn w:val="a"/>
    <w:uiPriority w:val="34"/>
    <w:qFormat/>
    <w:rsid w:val="00601C1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1">
    <w:name w:val="Абзац списка1"/>
    <w:basedOn w:val="a"/>
    <w:uiPriority w:val="99"/>
    <w:rsid w:val="00601C1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01C1E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01C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rsid w:val="00601C1E"/>
    <w:rPr>
      <w:rFonts w:ascii="Cambria" w:eastAsia="Times New Roman" w:hAnsi="Cambria" w:cs="Cambria"/>
      <w:color w:val="243F60"/>
    </w:rPr>
  </w:style>
  <w:style w:type="paragraph" w:styleId="a9">
    <w:name w:val="Body Text"/>
    <w:basedOn w:val="a"/>
    <w:link w:val="aa"/>
    <w:uiPriority w:val="99"/>
    <w:rsid w:val="00601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601C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601C1E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rsid w:val="00601C1E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601C1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rsid w:val="00601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601C1E"/>
  </w:style>
  <w:style w:type="paragraph" w:styleId="21">
    <w:name w:val="Body Text 2"/>
    <w:basedOn w:val="a"/>
    <w:link w:val="22"/>
    <w:uiPriority w:val="99"/>
    <w:rsid w:val="00601C1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601C1E"/>
    <w:rPr>
      <w:rFonts w:ascii="Calibri" w:eastAsia="Times New Roman" w:hAnsi="Calibri" w:cs="Calibri"/>
    </w:rPr>
  </w:style>
  <w:style w:type="paragraph" w:customStyle="1" w:styleId="110">
    <w:name w:val="1Стиль1"/>
    <w:basedOn w:val="a"/>
    <w:uiPriority w:val="99"/>
    <w:rsid w:val="00601C1E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1">
    <w:name w:val="Основной текст с отступом 3 Знак"/>
    <w:basedOn w:val="a0"/>
    <w:link w:val="33"/>
    <w:uiPriority w:val="99"/>
    <w:locked/>
    <w:rsid w:val="00601C1E"/>
    <w:rPr>
      <w:sz w:val="16"/>
      <w:szCs w:val="16"/>
    </w:rPr>
  </w:style>
  <w:style w:type="paragraph" w:styleId="33">
    <w:name w:val="Body Text Indent 3"/>
    <w:basedOn w:val="a"/>
    <w:link w:val="31"/>
    <w:uiPriority w:val="99"/>
    <w:rsid w:val="00601C1E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01C1E"/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601C1E"/>
    <w:rPr>
      <w:rFonts w:eastAsia="Times New Roman"/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601C1E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601C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Subtitle"/>
    <w:basedOn w:val="a"/>
    <w:link w:val="af2"/>
    <w:uiPriority w:val="99"/>
    <w:qFormat/>
    <w:rsid w:val="00601C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601C1E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601C1E"/>
  </w:style>
  <w:style w:type="character" w:customStyle="1" w:styleId="b-serp-urlmark1">
    <w:name w:val="b-serp-url__mark1"/>
    <w:basedOn w:val="a0"/>
    <w:uiPriority w:val="99"/>
    <w:rsid w:val="00601C1E"/>
  </w:style>
  <w:style w:type="paragraph" w:styleId="af3">
    <w:name w:val="TOC Heading"/>
    <w:basedOn w:val="1"/>
    <w:next w:val="a"/>
    <w:uiPriority w:val="99"/>
    <w:qFormat/>
    <w:rsid w:val="00601C1E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601C1E"/>
    <w:pPr>
      <w:spacing w:after="100"/>
    </w:pPr>
    <w:rPr>
      <w:rFonts w:ascii="Calibri" w:eastAsia="Times New Roman" w:hAnsi="Calibri" w:cs="Calibri"/>
    </w:rPr>
  </w:style>
  <w:style w:type="paragraph" w:styleId="23">
    <w:name w:val="toc 2"/>
    <w:basedOn w:val="a"/>
    <w:next w:val="a"/>
    <w:autoRedefine/>
    <w:uiPriority w:val="99"/>
    <w:semiHidden/>
    <w:rsid w:val="00601C1E"/>
    <w:pPr>
      <w:spacing w:after="100"/>
      <w:ind w:left="220"/>
    </w:pPr>
    <w:rPr>
      <w:rFonts w:ascii="Calibri" w:eastAsia="Times New Roman" w:hAnsi="Calibri" w:cs="Calibri"/>
    </w:rPr>
  </w:style>
  <w:style w:type="paragraph" w:styleId="af4">
    <w:name w:val="header"/>
    <w:basedOn w:val="a"/>
    <w:link w:val="af5"/>
    <w:uiPriority w:val="99"/>
    <w:rsid w:val="00601C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rsid w:val="00601C1E"/>
    <w:rPr>
      <w:rFonts w:ascii="Calibri" w:eastAsia="Times New Roman" w:hAnsi="Calibri" w:cs="Calibri"/>
    </w:rPr>
  </w:style>
  <w:style w:type="paragraph" w:styleId="af6">
    <w:name w:val="Revision"/>
    <w:hidden/>
    <w:uiPriority w:val="99"/>
    <w:semiHidden/>
    <w:rsid w:val="00601C1E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annotation reference"/>
    <w:basedOn w:val="a0"/>
    <w:uiPriority w:val="99"/>
    <w:semiHidden/>
    <w:rsid w:val="00601C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601C1E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01C1E"/>
    <w:rPr>
      <w:rFonts w:ascii="Calibri" w:eastAsia="Times New Roman" w:hAnsi="Calibri" w:cs="Calibri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01C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01C1E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01C1E"/>
  </w:style>
  <w:style w:type="paragraph" w:customStyle="1" w:styleId="c4">
    <w:name w:val="c4"/>
    <w:basedOn w:val="a"/>
    <w:uiPriority w:val="99"/>
    <w:rsid w:val="006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uiPriority w:val="99"/>
    <w:rsid w:val="00601C1E"/>
  </w:style>
  <w:style w:type="character" w:customStyle="1" w:styleId="c0">
    <w:name w:val="c0"/>
    <w:basedOn w:val="a0"/>
    <w:uiPriority w:val="99"/>
    <w:rsid w:val="00601C1E"/>
  </w:style>
  <w:style w:type="paragraph" w:styleId="afc">
    <w:name w:val="footnote text"/>
    <w:basedOn w:val="a"/>
    <w:link w:val="afd"/>
    <w:uiPriority w:val="99"/>
    <w:semiHidden/>
    <w:rsid w:val="00601C1E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601C1E"/>
    <w:rPr>
      <w:rFonts w:ascii="Calibri" w:eastAsia="Calibri" w:hAnsi="Calibri" w:cs="Calibri"/>
      <w:sz w:val="20"/>
      <w:szCs w:val="20"/>
      <w:lang w:eastAsia="en-US"/>
    </w:rPr>
  </w:style>
  <w:style w:type="character" w:styleId="afe">
    <w:name w:val="footnote reference"/>
    <w:basedOn w:val="a0"/>
    <w:uiPriority w:val="99"/>
    <w:semiHidden/>
    <w:rsid w:val="00601C1E"/>
    <w:rPr>
      <w:vertAlign w:val="superscript"/>
    </w:rPr>
  </w:style>
  <w:style w:type="character" w:styleId="aff">
    <w:name w:val="FollowedHyperlink"/>
    <w:basedOn w:val="a0"/>
    <w:uiPriority w:val="99"/>
    <w:semiHidden/>
    <w:rsid w:val="00601C1E"/>
    <w:rPr>
      <w:color w:val="800080"/>
      <w:u w:val="single"/>
    </w:rPr>
  </w:style>
  <w:style w:type="paragraph" w:styleId="aff0">
    <w:name w:val="List"/>
    <w:basedOn w:val="a"/>
    <w:rsid w:val="00234AA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Body Text Indent"/>
    <w:basedOn w:val="a"/>
    <w:link w:val="aff2"/>
    <w:uiPriority w:val="99"/>
    <w:unhideWhenUsed/>
    <w:rsid w:val="00FC2F3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FC2F3C"/>
  </w:style>
  <w:style w:type="character" w:styleId="aff3">
    <w:name w:val="Emphasis"/>
    <w:basedOn w:val="a0"/>
    <w:uiPriority w:val="20"/>
    <w:qFormat/>
    <w:rsid w:val="002225AD"/>
    <w:rPr>
      <w:i/>
      <w:iCs/>
    </w:rPr>
  </w:style>
  <w:style w:type="character" w:styleId="aff4">
    <w:name w:val="Strong"/>
    <w:basedOn w:val="a0"/>
    <w:uiPriority w:val="22"/>
    <w:qFormat/>
    <w:rsid w:val="00222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СОПАПУ</Company>
  <LinksUpToDate>false</LinksUpToDate>
  <CharactersWithSpaces>27295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vtmt</cp:lastModifiedBy>
  <cp:revision>2</cp:revision>
  <cp:lastPrinted>2016-06-27T02:14:00Z</cp:lastPrinted>
  <dcterms:created xsi:type="dcterms:W3CDTF">2017-12-14T10:36:00Z</dcterms:created>
  <dcterms:modified xsi:type="dcterms:W3CDTF">2017-12-14T10:36:00Z</dcterms:modified>
</cp:coreProperties>
</file>